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2A0D9700"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A9448E">
        <w:rPr>
          <w:b/>
          <w:i/>
          <w:noProof/>
          <w:sz w:val="28"/>
        </w:rPr>
        <w:tab/>
        <w:t>S3i16</w:t>
      </w:r>
      <w:r w:rsidR="008C7B03">
        <w:rPr>
          <w:b/>
          <w:i/>
          <w:noProof/>
          <w:sz w:val="28"/>
        </w:rPr>
        <w:t>00</w:t>
      </w:r>
      <w:r w:rsidR="00EB5726">
        <w:rPr>
          <w:b/>
          <w:i/>
          <w:noProof/>
          <w:sz w:val="28"/>
        </w:rPr>
        <w:t>7</w:t>
      </w:r>
      <w:r w:rsidR="008C7B03">
        <w:rPr>
          <w:b/>
          <w:i/>
          <w:noProof/>
          <w:sz w:val="28"/>
        </w:rPr>
        <w:t>6</w:t>
      </w:r>
      <w:bookmarkStart w:id="0" w:name="_GoBack"/>
      <w:bookmarkEnd w:id="0"/>
    </w:p>
    <w:p w14:paraId="7A833FF3" w14:textId="4CC78E3D" w:rsidR="00AD5077" w:rsidRDefault="00A9448E" w:rsidP="008C7B03">
      <w:pPr>
        <w:pStyle w:val="CRCoverPage"/>
        <w:ind w:right="-990"/>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r w:rsidR="008C7B03">
        <w:rPr>
          <w:b/>
          <w:noProof/>
          <w:sz w:val="24"/>
        </w:rPr>
        <w:tab/>
        <w:t xml:space="preserve">      Revision of </w:t>
      </w:r>
      <w:r w:rsidR="008C7B03">
        <w:rPr>
          <w:b/>
          <w:i/>
          <w:noProof/>
          <w:sz w:val="28"/>
        </w:rPr>
        <w:t>S3i160037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2AB0614A" w:rsidR="00AD5077" w:rsidRDefault="00EB5726" w:rsidP="00AD5077">
            <w:pPr>
              <w:pStyle w:val="CRCoverPage"/>
              <w:spacing w:after="0"/>
              <w:rPr>
                <w:noProof/>
              </w:rPr>
            </w:pPr>
            <w:r>
              <w:rPr>
                <w:b/>
                <w:noProof/>
                <w:sz w:val="28"/>
              </w:rPr>
              <w:t>0300</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054BD244" w:rsidR="00AD5077" w:rsidRDefault="00B35243" w:rsidP="00AD5077">
            <w:pPr>
              <w:pStyle w:val="CRCoverPage"/>
              <w:spacing w:after="0"/>
              <w:jc w:val="center"/>
              <w:rPr>
                <w:b/>
                <w:noProof/>
              </w:rPr>
            </w:pPr>
            <w:r w:rsidRPr="00B35243">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65E95B" w:rsidR="00AD5077" w:rsidRDefault="00EB5726" w:rsidP="00855949">
            <w:pPr>
              <w:pStyle w:val="CRCoverPage"/>
              <w:spacing w:after="0"/>
              <w:rPr>
                <w:noProof/>
              </w:rPr>
            </w:pPr>
            <w:r>
              <w:rPr>
                <w:b/>
                <w:noProof/>
                <w:sz w:val="28"/>
              </w:rPr>
              <w:t>13</w:t>
            </w:r>
            <w:r w:rsidR="008457AC" w:rsidRPr="00855949">
              <w:rPr>
                <w:b/>
                <w:noProof/>
                <w:sz w:val="28"/>
              </w:rPr>
              <w:t>.</w:t>
            </w:r>
            <w:r>
              <w:rPr>
                <w:b/>
                <w:noProof/>
                <w:sz w:val="28"/>
              </w:rPr>
              <w:t>0</w:t>
            </w:r>
            <w:r w:rsidR="00AD5077" w:rsidRPr="00855949">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73736EC" w:rsidR="00AD5077" w:rsidRDefault="00E6202B" w:rsidP="009F7789">
            <w:pPr>
              <w:pStyle w:val="CRCoverPage"/>
              <w:spacing w:after="0"/>
              <w:ind w:left="100"/>
              <w:rPr>
                <w:noProof/>
              </w:rPr>
            </w:pPr>
            <w:r>
              <w:rPr>
                <w:noProof/>
              </w:rPr>
              <w:t>Correction of GLIC to ULIC</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11697862" w:rsidR="00AD5077" w:rsidRDefault="00AD5077" w:rsidP="00AD5077">
            <w:pPr>
              <w:pStyle w:val="CRCoverPage"/>
              <w:spacing w:after="0"/>
              <w:ind w:left="100"/>
              <w:rPr>
                <w:noProof/>
              </w:rPr>
            </w:pPr>
            <w:r>
              <w:rPr>
                <w:noProof/>
              </w:rPr>
              <w:t>LI1</w:t>
            </w:r>
            <w:r w:rsidR="00EB5726">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2D8FB82E" w:rsidR="00AD5077" w:rsidRDefault="00163AF4" w:rsidP="00AD5077">
            <w:pPr>
              <w:pStyle w:val="CRCoverPage"/>
              <w:spacing w:after="0"/>
              <w:ind w:left="100"/>
              <w:rPr>
                <w:noProof/>
              </w:rPr>
            </w:pPr>
            <w:r>
              <w:rPr>
                <w:noProof/>
              </w:rPr>
              <w:t>2016-01</w:t>
            </w:r>
            <w:r w:rsidR="009F7789">
              <w:rPr>
                <w:noProof/>
              </w:rPr>
              <w:t>-</w:t>
            </w:r>
            <w:r w:rsidR="00B35243">
              <w:rPr>
                <w:noProof/>
              </w:rPr>
              <w:t>27</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43B6149C" w:rsidR="00AD5077" w:rsidRDefault="00B35243" w:rsidP="00AD5077">
            <w:pPr>
              <w:pStyle w:val="CRCoverPage"/>
              <w:spacing w:after="0"/>
              <w:ind w:left="100"/>
              <w:rPr>
                <w:b/>
                <w:noProof/>
              </w:rPr>
            </w:pPr>
            <w:r>
              <w:rPr>
                <w:b/>
                <w:noProof/>
              </w:rPr>
              <w:t>A</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9D09830" w:rsidR="00AD5077" w:rsidRDefault="00AD5077" w:rsidP="00AD5077">
            <w:pPr>
              <w:pStyle w:val="CRCoverPage"/>
              <w:spacing w:after="0"/>
              <w:ind w:left="100"/>
              <w:rPr>
                <w:noProof/>
              </w:rPr>
            </w:pPr>
            <w:r>
              <w:rPr>
                <w:noProof/>
              </w:rPr>
              <w:t>Rel-1</w:t>
            </w:r>
            <w:r w:rsidR="00EB5726">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2002469" w:rsidR="00AD5077" w:rsidRDefault="00205E86" w:rsidP="009E746E">
            <w:pPr>
              <w:pStyle w:val="CRCoverPage"/>
              <w:spacing w:after="0"/>
              <w:rPr>
                <w:noProof/>
              </w:rPr>
            </w:pPr>
            <w:r>
              <w:rPr>
                <w:noProof/>
              </w:rPr>
              <w:t xml:space="preserve">The </w:t>
            </w:r>
            <w:r w:rsidR="009E746E">
              <w:rPr>
                <w:noProof/>
              </w:rPr>
              <w:t xml:space="preserve">term “GLIC” is used in several places where the </w:t>
            </w:r>
            <w:r w:rsidR="00855949">
              <w:rPr>
                <w:noProof/>
              </w:rPr>
              <w:t xml:space="preserve">term </w:t>
            </w:r>
            <w:r w:rsidR="009E746E">
              <w:rPr>
                <w:noProof/>
              </w:rPr>
              <w:t>ULIC should be used.  This is a historic leftover and needs to be corrected.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49E9D293" w:rsidR="00AD5077" w:rsidRDefault="009E746E" w:rsidP="00AD5077">
            <w:pPr>
              <w:pStyle w:val="CRCoverPage"/>
              <w:spacing w:after="0"/>
              <w:ind w:left="100"/>
              <w:rPr>
                <w:noProof/>
              </w:rPr>
            </w:pPr>
            <w:r>
              <w:rPr>
                <w:noProof/>
              </w:rPr>
              <w:t>All instances of “GLIC” are changed to “ULIC”.</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6248894" w:rsidR="00AD5077" w:rsidRDefault="009E746E" w:rsidP="00855949">
            <w:pPr>
              <w:pStyle w:val="CRCoverPage"/>
              <w:spacing w:after="0"/>
              <w:ind w:left="100"/>
              <w:rPr>
                <w:noProof/>
              </w:rPr>
            </w:pPr>
            <w:r>
              <w:rPr>
                <w:noProof/>
              </w:rPr>
              <w:t xml:space="preserve">There will be incorrect references to </w:t>
            </w:r>
            <w:r w:rsidR="006E6F82">
              <w:rPr>
                <w:noProof/>
              </w:rPr>
              <w:t>GLIC which is not defined in the standard and certain features will not be implement</w:t>
            </w:r>
            <w:r w:rsidR="00855949">
              <w:rPr>
                <w:noProof/>
              </w:rPr>
              <w:t>able which can lead a CSP to not be able to meet its regulatory obligations</w:t>
            </w:r>
            <w:r w:rsidR="006E6F82">
              <w:rPr>
                <w:noProof/>
              </w:rPr>
              <w:t>.</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00AB06" w:rsidR="00AD5077" w:rsidRDefault="00E6202B" w:rsidP="00AD5077">
            <w:pPr>
              <w:pStyle w:val="CRCoverPage"/>
              <w:spacing w:after="0"/>
              <w:ind w:left="100"/>
              <w:rPr>
                <w:noProof/>
              </w:rPr>
            </w:pPr>
            <w:r>
              <w:rPr>
                <w:noProof/>
              </w:rPr>
              <w:t>3.2, G.1, G.3.1, G.3.1.1.3, G.3.1.3</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76EC1C84" w14:textId="77777777" w:rsidR="00540A69" w:rsidRPr="00540A69" w:rsidRDefault="00540A69" w:rsidP="00540A69">
      <w:pPr>
        <w:keepNext/>
        <w:keepLines/>
        <w:spacing w:before="180" w:after="180"/>
        <w:ind w:left="1134" w:hanging="1134"/>
        <w:outlineLvl w:val="1"/>
        <w:rPr>
          <w:rFonts w:ascii="Arial" w:eastAsia="Times New Roman" w:hAnsi="Arial" w:cs="Times New Roman"/>
          <w:sz w:val="32"/>
          <w:szCs w:val="20"/>
          <w:lang w:val="en-GB"/>
        </w:rPr>
      </w:pPr>
      <w:bookmarkStart w:id="1" w:name="_Toc437505159"/>
      <w:r w:rsidRPr="00540A69">
        <w:rPr>
          <w:rFonts w:ascii="Arial" w:eastAsia="Times New Roman" w:hAnsi="Arial" w:cs="Times New Roman"/>
          <w:sz w:val="32"/>
          <w:szCs w:val="20"/>
          <w:lang w:val="en-GB"/>
        </w:rPr>
        <w:t>3.2</w:t>
      </w:r>
      <w:r w:rsidRPr="00540A69">
        <w:rPr>
          <w:rFonts w:ascii="Arial" w:eastAsia="Times New Roman" w:hAnsi="Arial" w:cs="Times New Roman"/>
          <w:sz w:val="32"/>
          <w:szCs w:val="20"/>
          <w:lang w:val="en-GB"/>
        </w:rPr>
        <w:tab/>
        <w:t>Abbreviations</w:t>
      </w:r>
      <w:bookmarkEnd w:id="1"/>
    </w:p>
    <w:p w14:paraId="5B0EDAAE" w14:textId="77777777" w:rsidR="00540A69" w:rsidRPr="00540A69" w:rsidRDefault="00540A69" w:rsidP="00540A69">
      <w:pPr>
        <w:keepNext/>
        <w:spacing w:after="180"/>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For the purposes of the present document, the abbreviations given in TR 21.905 [38] and the following apply:</w:t>
      </w:r>
    </w:p>
    <w:p w14:paraId="63E820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AN</w:t>
      </w:r>
      <w:r w:rsidRPr="00540A69">
        <w:rPr>
          <w:rFonts w:ascii="Times New Roman" w:eastAsia="Times New Roman" w:hAnsi="Times New Roman" w:cs="Times New Roman"/>
          <w:sz w:val="20"/>
          <w:szCs w:val="20"/>
          <w:lang w:val="en-GB" w:eastAsia="x-none"/>
        </w:rPr>
        <w:tab/>
        <w:t>Access Network</w:t>
      </w:r>
    </w:p>
    <w:p w14:paraId="5B2A055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ASN.1</w:t>
      </w:r>
      <w:r w:rsidRPr="00540A69">
        <w:rPr>
          <w:rFonts w:ascii="Times New Roman" w:eastAsia="Times New Roman" w:hAnsi="Times New Roman" w:cs="Times New Roman"/>
          <w:sz w:val="20"/>
          <w:szCs w:val="20"/>
          <w:lang w:val="en-GB" w:eastAsia="x-none"/>
        </w:rPr>
        <w:tab/>
        <w:t>Abstract Syntax Notation, Version 1</w:t>
      </w:r>
    </w:p>
    <w:p w14:paraId="761B255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ASE</w:t>
      </w:r>
      <w:r w:rsidRPr="00540A69">
        <w:rPr>
          <w:rFonts w:ascii="Times New Roman" w:eastAsia="Times New Roman" w:hAnsi="Times New Roman" w:cs="Times New Roman"/>
          <w:sz w:val="20"/>
          <w:szCs w:val="20"/>
          <w:lang w:val="en-GB" w:eastAsia="x-none"/>
        </w:rPr>
        <w:tab/>
        <w:t>Application Service Element</w:t>
      </w:r>
    </w:p>
    <w:p w14:paraId="0A7402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BER</w:t>
      </w:r>
      <w:r w:rsidRPr="00540A69">
        <w:rPr>
          <w:rFonts w:ascii="Times New Roman" w:eastAsia="Times New Roman" w:hAnsi="Times New Roman" w:cs="Times New Roman"/>
          <w:sz w:val="20"/>
          <w:szCs w:val="20"/>
          <w:lang w:val="en-GB" w:eastAsia="x-none"/>
        </w:rPr>
        <w:tab/>
        <w:t>Basic Encoding Rules</w:t>
      </w:r>
    </w:p>
    <w:p w14:paraId="1F81593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CC</w:t>
      </w:r>
      <w:r w:rsidRPr="00540A69">
        <w:rPr>
          <w:rFonts w:ascii="Times New Roman" w:eastAsia="Times New Roman" w:hAnsi="Times New Roman" w:cs="Times New Roman"/>
          <w:sz w:val="20"/>
          <w:szCs w:val="20"/>
          <w:lang w:val="en-GB" w:eastAsia="x-none"/>
        </w:rPr>
        <w:tab/>
        <w:t>Content of Communication</w:t>
      </w:r>
    </w:p>
    <w:p w14:paraId="40486E8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CSCF</w:t>
      </w:r>
      <w:r w:rsidRPr="00540A69">
        <w:rPr>
          <w:rFonts w:ascii="Times New Roman" w:eastAsia="Times New Roman" w:hAnsi="Times New Roman" w:cs="Times New Roman"/>
          <w:sz w:val="20"/>
          <w:szCs w:val="20"/>
          <w:lang w:val="en-GB" w:eastAsia="x-none"/>
        </w:rPr>
        <w:tab/>
        <w:t>Call Session Control Function</w:t>
      </w:r>
    </w:p>
    <w:p w14:paraId="35C5A2F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DF</w:t>
      </w:r>
      <w:r w:rsidRPr="00540A69">
        <w:rPr>
          <w:rFonts w:ascii="Times New Roman" w:eastAsia="Times New Roman" w:hAnsi="Times New Roman" w:cs="Times New Roman"/>
          <w:sz w:val="20"/>
          <w:szCs w:val="20"/>
          <w:lang w:val="en-GB" w:eastAsia="x-none"/>
        </w:rPr>
        <w:tab/>
        <w:t>Delivery Function</w:t>
      </w:r>
    </w:p>
    <w:p w14:paraId="7A0A8B3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DSMIP</w:t>
      </w:r>
      <w:r w:rsidRPr="00540A69">
        <w:rPr>
          <w:rFonts w:ascii="Times New Roman" w:eastAsia="Times New Roman" w:hAnsi="Times New Roman" w:cs="Times New Roman"/>
          <w:sz w:val="20"/>
          <w:szCs w:val="20"/>
          <w:lang w:val="en-GB" w:eastAsia="x-none"/>
        </w:rPr>
        <w:tab/>
        <w:t>Dual Stack MIP</w:t>
      </w:r>
    </w:p>
    <w:p w14:paraId="018CA0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EPS</w:t>
      </w:r>
      <w:r w:rsidRPr="00540A69">
        <w:rPr>
          <w:rFonts w:ascii="Times New Roman" w:eastAsia="Times New Roman" w:hAnsi="Times New Roman" w:cs="Times New Roman"/>
          <w:sz w:val="20"/>
          <w:szCs w:val="20"/>
          <w:lang w:val="en-GB" w:eastAsia="x-none"/>
        </w:rPr>
        <w:tab/>
        <w:t>Evolved Packet System</w:t>
      </w:r>
    </w:p>
    <w:p w14:paraId="0AF0FDB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gramStart"/>
      <w:r w:rsidRPr="00540A69">
        <w:rPr>
          <w:rFonts w:ascii="Times New Roman" w:eastAsia="Times New Roman" w:hAnsi="Times New Roman" w:cs="Times New Roman"/>
          <w:sz w:val="20"/>
          <w:szCs w:val="20"/>
          <w:lang w:val="en-GB" w:eastAsia="x-none"/>
        </w:rPr>
        <w:t>e</w:t>
      </w:r>
      <w:proofErr w:type="gramEnd"/>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Evolved PDG</w:t>
      </w:r>
    </w:p>
    <w:p w14:paraId="5A41CE2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E-UTRAN</w:t>
      </w:r>
      <w:r w:rsidRPr="00540A69">
        <w:rPr>
          <w:rFonts w:ascii="Times New Roman" w:eastAsia="Times New Roman" w:hAnsi="Times New Roman" w:cs="Times New Roman"/>
          <w:sz w:val="20"/>
          <w:szCs w:val="20"/>
          <w:lang w:val="en-GB" w:eastAsia="x-none"/>
        </w:rPr>
        <w:tab/>
        <w:t>Evolved UTRAN</w:t>
      </w:r>
    </w:p>
    <w:p w14:paraId="298E01B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FTP</w:t>
      </w:r>
      <w:r w:rsidRPr="00540A69">
        <w:rPr>
          <w:rFonts w:ascii="Times New Roman" w:eastAsia="Times New Roman" w:hAnsi="Times New Roman" w:cs="Times New Roman"/>
          <w:sz w:val="20"/>
          <w:szCs w:val="20"/>
          <w:lang w:val="en-GB" w:eastAsia="x-none"/>
        </w:rPr>
        <w:tab/>
        <w:t>File Transfer Protocol</w:t>
      </w:r>
    </w:p>
    <w:p w14:paraId="47E3FE4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GGSN</w:t>
      </w:r>
      <w:r w:rsidRPr="00540A69">
        <w:rPr>
          <w:rFonts w:ascii="Times New Roman" w:eastAsia="Times New Roman" w:hAnsi="Times New Roman" w:cs="Times New Roman"/>
          <w:sz w:val="20"/>
          <w:szCs w:val="20"/>
          <w:lang w:val="en-GB" w:eastAsia="x-none"/>
        </w:rPr>
        <w:tab/>
        <w:t>Gateway GPRS Support Node</w:t>
      </w:r>
    </w:p>
    <w:p w14:paraId="109DCF5E" w14:textId="288191A8" w:rsidR="00540A69" w:rsidRPr="00540A69" w:rsidDel="00540A69" w:rsidRDefault="00540A69" w:rsidP="00540A69">
      <w:pPr>
        <w:keepLines/>
        <w:ind w:left="1702" w:hanging="1418"/>
        <w:rPr>
          <w:del w:id="2" w:author="Selvam Rengasami" w:date="2016-01-16T11:16:00Z"/>
          <w:rFonts w:ascii="Times New Roman" w:eastAsia="Times New Roman" w:hAnsi="Times New Roman" w:cs="Times New Roman"/>
          <w:sz w:val="20"/>
          <w:szCs w:val="20"/>
          <w:lang w:val="en-GB" w:eastAsia="x-none"/>
        </w:rPr>
      </w:pPr>
      <w:del w:id="3" w:author="Selvam Rengasami" w:date="2016-01-16T11:16:00Z">
        <w:r w:rsidRPr="00540A69" w:rsidDel="00540A69">
          <w:rPr>
            <w:rFonts w:ascii="Times New Roman" w:eastAsia="Times New Roman" w:hAnsi="Times New Roman" w:cs="Times New Roman"/>
            <w:sz w:val="20"/>
            <w:szCs w:val="20"/>
            <w:lang w:val="en-GB" w:eastAsia="x-none"/>
          </w:rPr>
          <w:delText>GLIC</w:delText>
        </w:r>
        <w:r w:rsidRPr="00540A69" w:rsidDel="00540A69">
          <w:rPr>
            <w:rFonts w:ascii="Times New Roman" w:eastAsia="Times New Roman" w:hAnsi="Times New Roman" w:cs="Times New Roman"/>
            <w:sz w:val="20"/>
            <w:szCs w:val="20"/>
            <w:lang w:val="en-GB" w:eastAsia="x-none"/>
          </w:rPr>
          <w:tab/>
          <w:delText>GPRS LI Correlation</w:delText>
        </w:r>
      </w:del>
    </w:p>
    <w:p w14:paraId="1129152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GPRS</w:t>
      </w:r>
      <w:r w:rsidRPr="00540A69">
        <w:rPr>
          <w:rFonts w:ascii="Times New Roman" w:eastAsia="Times New Roman" w:hAnsi="Times New Roman" w:cs="Times New Roman"/>
          <w:sz w:val="20"/>
          <w:szCs w:val="20"/>
          <w:lang w:val="en-GB" w:eastAsia="x-none"/>
        </w:rPr>
        <w:tab/>
        <w:t>General Packet Radio Service</w:t>
      </w:r>
    </w:p>
    <w:p w14:paraId="701C4D8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GSM</w:t>
      </w:r>
      <w:r w:rsidRPr="00540A69">
        <w:rPr>
          <w:rFonts w:ascii="Times New Roman" w:eastAsia="Times New Roman" w:hAnsi="Times New Roman" w:cs="Times New Roman"/>
          <w:sz w:val="20"/>
          <w:szCs w:val="20"/>
          <w:lang w:val="en-GB" w:eastAsia="x-none"/>
        </w:rPr>
        <w:tab/>
        <w:t>Global System for Mobile communications</w:t>
      </w:r>
    </w:p>
    <w:p w14:paraId="08D648C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GSN</w:t>
      </w:r>
      <w:r w:rsidRPr="00540A69">
        <w:rPr>
          <w:rFonts w:ascii="Times New Roman" w:eastAsia="Times New Roman" w:hAnsi="Times New Roman" w:cs="Times New Roman"/>
          <w:sz w:val="20"/>
          <w:szCs w:val="20"/>
          <w:lang w:val="en-GB" w:eastAsia="x-none"/>
        </w:rPr>
        <w:tab/>
        <w:t>GPRS Support Node (SGSN or GGSN)</w:t>
      </w:r>
    </w:p>
    <w:p w14:paraId="1FB19D0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GTP</w:t>
      </w:r>
      <w:r w:rsidRPr="00540A69">
        <w:rPr>
          <w:rFonts w:ascii="Times New Roman" w:eastAsia="Times New Roman" w:hAnsi="Times New Roman" w:cs="Times New Roman"/>
          <w:sz w:val="20"/>
          <w:szCs w:val="20"/>
          <w:lang w:val="en-GB" w:eastAsia="x-none"/>
        </w:rPr>
        <w:tab/>
        <w:t>GPRS Tunnelling Protocol</w:t>
      </w:r>
    </w:p>
    <w:p w14:paraId="7BE206F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HA</w:t>
      </w:r>
      <w:r w:rsidRPr="00540A69">
        <w:rPr>
          <w:rFonts w:ascii="Times New Roman" w:eastAsia="Times New Roman" w:hAnsi="Times New Roman" w:cs="Times New Roman"/>
          <w:sz w:val="20"/>
          <w:szCs w:val="20"/>
          <w:lang w:val="en-GB" w:eastAsia="x-none"/>
        </w:rPr>
        <w:tab/>
        <w:t>Home Agent</w:t>
      </w:r>
    </w:p>
    <w:p w14:paraId="2932CB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w:t>
      </w:r>
      <w:r w:rsidRPr="00540A69">
        <w:rPr>
          <w:rFonts w:ascii="Times New Roman" w:eastAsia="Times New Roman" w:hAnsi="Times New Roman" w:cs="Times New Roman"/>
          <w:sz w:val="20"/>
          <w:szCs w:val="20"/>
          <w:lang w:val="en-GB" w:eastAsia="x-none"/>
        </w:rPr>
        <w:tab/>
        <w:t>Handover Interface</w:t>
      </w:r>
    </w:p>
    <w:p w14:paraId="1CB726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HI1</w:t>
      </w:r>
      <w:r w:rsidRPr="00540A69">
        <w:rPr>
          <w:rFonts w:ascii="Times New Roman" w:eastAsia="Times New Roman" w:hAnsi="Times New Roman" w:cs="Times New Roman"/>
          <w:sz w:val="20"/>
          <w:szCs w:val="20"/>
          <w:lang w:val="en-GB" w:eastAsia="x-none"/>
        </w:rPr>
        <w:tab/>
        <w:t>Handover Interface Port 1 (for Administrative Information)</w:t>
      </w:r>
    </w:p>
    <w:p w14:paraId="394B08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HI2</w:t>
      </w:r>
      <w:r w:rsidRPr="00540A69">
        <w:rPr>
          <w:rFonts w:ascii="Times New Roman" w:eastAsia="Times New Roman" w:hAnsi="Times New Roman" w:cs="Times New Roman"/>
          <w:sz w:val="20"/>
          <w:szCs w:val="20"/>
          <w:lang w:val="en-GB" w:eastAsia="x-none"/>
        </w:rPr>
        <w:tab/>
        <w:t>Handover Interface Port 2 (for Intercept Related Information)</w:t>
      </w:r>
    </w:p>
    <w:p w14:paraId="0E8896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HI3</w:t>
      </w:r>
      <w:r w:rsidRPr="00540A69">
        <w:rPr>
          <w:rFonts w:ascii="Times New Roman" w:eastAsia="Times New Roman" w:hAnsi="Times New Roman" w:cs="Times New Roman"/>
          <w:sz w:val="20"/>
          <w:szCs w:val="20"/>
          <w:lang w:val="en-GB" w:eastAsia="x-none"/>
        </w:rPr>
        <w:tab/>
        <w:t>Handover Interface Port 3 (for Content of Communication)</w:t>
      </w:r>
    </w:p>
    <w:p w14:paraId="290F2E7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HLC</w:t>
      </w:r>
      <w:r w:rsidRPr="00540A69">
        <w:rPr>
          <w:rFonts w:ascii="Times New Roman" w:eastAsia="Times New Roman" w:hAnsi="Times New Roman" w:cs="Times New Roman"/>
          <w:sz w:val="20"/>
          <w:szCs w:val="20"/>
          <w:lang w:val="en-GB" w:eastAsia="x-none"/>
        </w:rPr>
        <w:tab/>
        <w:t>High Layer Compatibility</w:t>
      </w:r>
    </w:p>
    <w:p w14:paraId="467650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HSS</w:t>
      </w:r>
      <w:r w:rsidRPr="00540A69">
        <w:rPr>
          <w:rFonts w:ascii="Times New Roman" w:eastAsia="Times New Roman" w:hAnsi="Times New Roman" w:cs="Times New Roman"/>
          <w:sz w:val="20"/>
          <w:szCs w:val="20"/>
          <w:lang w:val="en-GB" w:eastAsia="x-none"/>
        </w:rPr>
        <w:tab/>
        <w:t>Home Subscriber Server</w:t>
      </w:r>
    </w:p>
    <w:p w14:paraId="44081821"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Interception</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Area</w:t>
      </w:r>
      <w:proofErr w:type="spellEnd"/>
    </w:p>
    <w:p w14:paraId="05928388"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IA5</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International</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Alphabet</w:t>
      </w:r>
      <w:proofErr w:type="spellEnd"/>
      <w:r w:rsidRPr="00540A69">
        <w:rPr>
          <w:rFonts w:ascii="Times New Roman" w:eastAsia="Times New Roman" w:hAnsi="Times New Roman" w:cs="Times New Roman"/>
          <w:sz w:val="20"/>
          <w:szCs w:val="20"/>
          <w:lang w:val="pt-BR" w:eastAsia="x-none"/>
        </w:rPr>
        <w:t xml:space="preserve"> No. 5</w:t>
      </w:r>
    </w:p>
    <w:p w14:paraId="60CCAE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IAP</w:t>
      </w:r>
      <w:r w:rsidRPr="00540A69">
        <w:rPr>
          <w:rFonts w:ascii="Times New Roman" w:eastAsia="Times New Roman" w:hAnsi="Times New Roman" w:cs="Times New Roman"/>
          <w:sz w:val="20"/>
          <w:szCs w:val="20"/>
          <w:lang w:eastAsia="x-none"/>
        </w:rPr>
        <w:tab/>
        <w:t>Interception Access Point</w:t>
      </w:r>
    </w:p>
    <w:p w14:paraId="2743EAC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IBCF</w:t>
      </w:r>
      <w:r w:rsidRPr="00540A69">
        <w:rPr>
          <w:rFonts w:ascii="Times New Roman" w:eastAsia="Times New Roman" w:hAnsi="Times New Roman" w:cs="Times New Roman"/>
          <w:sz w:val="20"/>
          <w:szCs w:val="20"/>
          <w:lang w:eastAsia="x-none"/>
        </w:rPr>
        <w:tab/>
        <w:t>Interconnecting Border Control Function</w:t>
      </w:r>
    </w:p>
    <w:p w14:paraId="73922DE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ICI</w:t>
      </w:r>
      <w:r w:rsidRPr="00540A69">
        <w:rPr>
          <w:rFonts w:ascii="Times New Roman" w:eastAsia="Times New Roman" w:hAnsi="Times New Roman" w:cs="Times New Roman"/>
          <w:sz w:val="20"/>
          <w:szCs w:val="20"/>
          <w:lang w:val="fr-FR" w:eastAsia="x-none"/>
        </w:rPr>
        <w:tab/>
        <w:t>Interception Configuration Information</w:t>
      </w:r>
    </w:p>
    <w:p w14:paraId="49F8DD4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IE</w:t>
      </w:r>
      <w:r w:rsidRPr="00540A69">
        <w:rPr>
          <w:rFonts w:ascii="Times New Roman" w:eastAsia="Times New Roman" w:hAnsi="Times New Roman" w:cs="Times New Roman"/>
          <w:sz w:val="20"/>
          <w:szCs w:val="20"/>
          <w:lang w:val="fr-FR" w:eastAsia="x-none"/>
        </w:rPr>
        <w:tab/>
        <w:t xml:space="preserve">Information </w:t>
      </w:r>
      <w:proofErr w:type="spellStart"/>
      <w:r w:rsidRPr="00540A69">
        <w:rPr>
          <w:rFonts w:ascii="Times New Roman" w:eastAsia="Times New Roman" w:hAnsi="Times New Roman" w:cs="Times New Roman"/>
          <w:sz w:val="20"/>
          <w:szCs w:val="20"/>
          <w:lang w:val="fr-FR" w:eastAsia="x-none"/>
        </w:rPr>
        <w:t>Element</w:t>
      </w:r>
      <w:proofErr w:type="spellEnd"/>
    </w:p>
    <w:p w14:paraId="6B4EA4B8"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IIF</w:t>
      </w:r>
      <w:r w:rsidRPr="00540A69">
        <w:rPr>
          <w:rFonts w:ascii="Times New Roman" w:eastAsia="Times New Roman" w:hAnsi="Times New Roman" w:cs="Times New Roman"/>
          <w:sz w:val="20"/>
          <w:szCs w:val="20"/>
          <w:lang w:eastAsia="x-none"/>
        </w:rPr>
        <w:tab/>
        <w:t>Internal Interception Function</w:t>
      </w:r>
    </w:p>
    <w:p w14:paraId="431207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IM-MGW</w:t>
      </w:r>
      <w:r w:rsidRPr="00540A69">
        <w:rPr>
          <w:rFonts w:ascii="Times New Roman" w:eastAsia="Times New Roman" w:hAnsi="Times New Roman" w:cs="Times New Roman"/>
          <w:sz w:val="20"/>
          <w:szCs w:val="20"/>
          <w:lang w:eastAsia="x-none"/>
        </w:rPr>
        <w:tab/>
        <w:t>IMS Media Gateway</w:t>
      </w:r>
    </w:p>
    <w:p w14:paraId="25AB2026"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IMEI</w:t>
      </w:r>
      <w:r w:rsidRPr="00540A69">
        <w:rPr>
          <w:rFonts w:ascii="Times New Roman" w:eastAsia="Times New Roman" w:hAnsi="Times New Roman" w:cs="Times New Roman"/>
          <w:sz w:val="20"/>
          <w:szCs w:val="20"/>
          <w:lang w:eastAsia="x-none"/>
        </w:rPr>
        <w:tab/>
        <w:t>International Mobile station Equipment Identity</w:t>
      </w:r>
    </w:p>
    <w:p w14:paraId="30FD0582"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w:t>
      </w:r>
      <w:r w:rsidRPr="00540A69">
        <w:rPr>
          <w:rFonts w:ascii="Times New Roman" w:eastAsia="Times New Roman" w:hAnsi="Times New Roman" w:cs="Times New Roman"/>
          <w:sz w:val="20"/>
          <w:szCs w:val="20"/>
          <w:lang w:eastAsia="x-none"/>
        </w:rPr>
        <w:tab/>
        <w:t>IP Multimedia Core Network Subsystem</w:t>
      </w:r>
    </w:p>
    <w:p w14:paraId="75C90C70"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IMS-AGW</w:t>
      </w:r>
      <w:r w:rsidRPr="00540A69">
        <w:rPr>
          <w:rFonts w:ascii="Times New Roman" w:eastAsia="Times New Roman" w:hAnsi="Times New Roman" w:cs="Times New Roman"/>
          <w:sz w:val="20"/>
          <w:szCs w:val="20"/>
          <w:lang w:eastAsia="x-none"/>
        </w:rPr>
        <w:tab/>
        <w:t xml:space="preserve">IMS </w:t>
      </w:r>
      <w:proofErr w:type="spellStart"/>
      <w:r w:rsidRPr="00540A69">
        <w:rPr>
          <w:rFonts w:ascii="Times New Roman" w:eastAsia="Times New Roman" w:hAnsi="Times New Roman" w:cs="Times New Roman"/>
          <w:sz w:val="20"/>
          <w:szCs w:val="20"/>
          <w:lang w:eastAsia="x-none"/>
        </w:rPr>
        <w:t>Acess</w:t>
      </w:r>
      <w:proofErr w:type="spellEnd"/>
      <w:r w:rsidRPr="00540A69">
        <w:rPr>
          <w:rFonts w:ascii="Times New Roman" w:eastAsia="Times New Roman" w:hAnsi="Times New Roman" w:cs="Times New Roman"/>
          <w:sz w:val="20"/>
          <w:szCs w:val="20"/>
          <w:lang w:eastAsia="x-none"/>
        </w:rPr>
        <w:t xml:space="preserve"> Gateway</w:t>
      </w:r>
    </w:p>
    <w:p w14:paraId="3CEF181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IMSI</w:t>
      </w:r>
      <w:r w:rsidRPr="00540A69">
        <w:rPr>
          <w:rFonts w:ascii="Times New Roman" w:eastAsia="Times New Roman" w:hAnsi="Times New Roman" w:cs="Times New Roman"/>
          <w:sz w:val="20"/>
          <w:szCs w:val="20"/>
          <w:lang w:eastAsia="x-none"/>
        </w:rPr>
        <w:tab/>
        <w:t>International Mobile Subscriber Identity</w:t>
      </w:r>
    </w:p>
    <w:p w14:paraId="3B7B869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INI</w:t>
      </w:r>
      <w:r w:rsidRPr="00540A69">
        <w:rPr>
          <w:rFonts w:ascii="Times New Roman" w:eastAsia="Times New Roman" w:hAnsi="Times New Roman" w:cs="Times New Roman"/>
          <w:sz w:val="20"/>
          <w:szCs w:val="20"/>
          <w:lang w:val="en-GB" w:eastAsia="x-none"/>
        </w:rPr>
        <w:tab/>
        <w:t>Internal network interface</w:t>
      </w:r>
    </w:p>
    <w:p w14:paraId="0CE81C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w:t>
      </w:r>
      <w:r w:rsidRPr="00540A69">
        <w:rPr>
          <w:rFonts w:ascii="Times New Roman" w:eastAsia="Times New Roman" w:hAnsi="Times New Roman" w:cs="Times New Roman"/>
          <w:sz w:val="20"/>
          <w:szCs w:val="20"/>
          <w:lang w:val="en-GB" w:eastAsia="x-none"/>
        </w:rPr>
        <w:tab/>
        <w:t xml:space="preserve">Internet Protocol </w:t>
      </w:r>
    </w:p>
    <w:p w14:paraId="3F9D816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IP-CAN</w:t>
      </w:r>
      <w:r w:rsidRPr="00540A69">
        <w:rPr>
          <w:rFonts w:ascii="Times New Roman" w:eastAsia="Times New Roman" w:hAnsi="Times New Roman" w:cs="Times New Roman"/>
          <w:sz w:val="20"/>
          <w:szCs w:val="20"/>
          <w:lang w:val="en-GB" w:eastAsia="x-none"/>
        </w:rPr>
        <w:tab/>
        <w:t>IP-Connectivity Access Network</w:t>
      </w:r>
    </w:p>
    <w:p w14:paraId="18794CB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IPS</w:t>
      </w:r>
      <w:r w:rsidRPr="00540A69">
        <w:rPr>
          <w:rFonts w:ascii="Times New Roman" w:eastAsia="Times New Roman" w:hAnsi="Times New Roman" w:cs="Times New Roman"/>
          <w:sz w:val="20"/>
          <w:szCs w:val="20"/>
          <w:lang w:val="en-GB" w:eastAsia="x-none"/>
        </w:rPr>
        <w:tab/>
        <w:t>Internet Protocol Stack</w:t>
      </w:r>
    </w:p>
    <w:p w14:paraId="0081DB1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IRI</w:t>
      </w:r>
      <w:r w:rsidRPr="00540A69">
        <w:rPr>
          <w:rFonts w:ascii="Times New Roman" w:eastAsia="Times New Roman" w:hAnsi="Times New Roman" w:cs="Times New Roman"/>
          <w:sz w:val="20"/>
          <w:szCs w:val="20"/>
          <w:lang w:val="en-GB" w:eastAsia="x-none"/>
        </w:rPr>
        <w:tab/>
        <w:t>Intercept Related Information</w:t>
      </w:r>
    </w:p>
    <w:p w14:paraId="10BE88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LEA</w:t>
      </w:r>
      <w:r w:rsidRPr="00540A69">
        <w:rPr>
          <w:rFonts w:ascii="Times New Roman" w:eastAsia="Times New Roman" w:hAnsi="Times New Roman" w:cs="Times New Roman"/>
          <w:sz w:val="20"/>
          <w:szCs w:val="20"/>
          <w:lang w:val="en-GB" w:eastAsia="x-none"/>
        </w:rPr>
        <w:tab/>
        <w:t>Law Enforcement Agency</w:t>
      </w:r>
    </w:p>
    <w:p w14:paraId="78780E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LEMF</w:t>
      </w:r>
      <w:r w:rsidRPr="00540A69">
        <w:rPr>
          <w:rFonts w:ascii="Times New Roman" w:eastAsia="Times New Roman" w:hAnsi="Times New Roman" w:cs="Times New Roman"/>
          <w:sz w:val="20"/>
          <w:szCs w:val="20"/>
          <w:lang w:val="en-GB" w:eastAsia="x-none"/>
        </w:rPr>
        <w:tab/>
        <w:t>Law Enforcement Monitoring Facility</w:t>
      </w:r>
    </w:p>
    <w:p w14:paraId="30C7E3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w:t>
      </w:r>
      <w:r w:rsidRPr="00540A69">
        <w:rPr>
          <w:rFonts w:ascii="Times New Roman" w:eastAsia="Times New Roman" w:hAnsi="Times New Roman" w:cs="Times New Roman"/>
          <w:sz w:val="20"/>
          <w:szCs w:val="20"/>
          <w:lang w:val="en-GB" w:eastAsia="x-none"/>
        </w:rPr>
        <w:tab/>
        <w:t>Lawful Interception</w:t>
      </w:r>
    </w:p>
    <w:p w14:paraId="7F7E5E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LIID</w:t>
      </w:r>
      <w:r w:rsidRPr="00540A69">
        <w:rPr>
          <w:rFonts w:ascii="Times New Roman" w:eastAsia="Times New Roman" w:hAnsi="Times New Roman" w:cs="Times New Roman"/>
          <w:sz w:val="20"/>
          <w:szCs w:val="20"/>
          <w:lang w:val="en-GB" w:eastAsia="x-none"/>
        </w:rPr>
        <w:tab/>
        <w:t>Lawful Interception Identifier</w:t>
      </w:r>
    </w:p>
    <w:p w14:paraId="2E0B5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lastRenderedPageBreak/>
        <w:t>LLC</w:t>
      </w:r>
      <w:r w:rsidRPr="00540A69">
        <w:rPr>
          <w:rFonts w:ascii="Times New Roman" w:eastAsia="Times New Roman" w:hAnsi="Times New Roman" w:cs="Times New Roman"/>
          <w:sz w:val="20"/>
          <w:szCs w:val="20"/>
          <w:lang w:val="en-GB" w:eastAsia="x-none"/>
        </w:rPr>
        <w:tab/>
        <w:t>Lower layer compatibility</w:t>
      </w:r>
    </w:p>
    <w:p w14:paraId="03670F4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LSB</w:t>
      </w:r>
      <w:r w:rsidRPr="00540A69">
        <w:rPr>
          <w:rFonts w:ascii="Times New Roman" w:eastAsia="Times New Roman" w:hAnsi="Times New Roman" w:cs="Times New Roman"/>
          <w:sz w:val="20"/>
          <w:szCs w:val="20"/>
          <w:lang w:val="en-GB" w:eastAsia="x-none"/>
        </w:rPr>
        <w:tab/>
        <w:t>Least significant bit</w:t>
      </w:r>
    </w:p>
    <w:p w14:paraId="23C1AFD2"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MAP</w:t>
      </w:r>
      <w:r w:rsidRPr="00540A69">
        <w:rPr>
          <w:rFonts w:ascii="Times New Roman" w:eastAsia="Times New Roman" w:hAnsi="Times New Roman" w:cs="Times New Roman"/>
          <w:sz w:val="20"/>
          <w:szCs w:val="20"/>
          <w:lang w:val="fr-FR" w:eastAsia="x-none"/>
        </w:rPr>
        <w:tab/>
        <w:t>Mobile Application Part</w:t>
      </w:r>
    </w:p>
    <w:p w14:paraId="5882D864"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ME</w:t>
      </w:r>
      <w:r w:rsidRPr="00540A69">
        <w:rPr>
          <w:rFonts w:ascii="Times New Roman" w:eastAsia="Times New Roman" w:hAnsi="Times New Roman" w:cs="Times New Roman"/>
          <w:sz w:val="20"/>
          <w:szCs w:val="20"/>
          <w:lang w:val="fr-FR" w:eastAsia="x-none"/>
        </w:rPr>
        <w:tab/>
        <w:t xml:space="preserve">Mobile </w:t>
      </w:r>
      <w:proofErr w:type="spellStart"/>
      <w:r w:rsidRPr="00540A69">
        <w:rPr>
          <w:rFonts w:ascii="Times New Roman" w:eastAsia="Times New Roman" w:hAnsi="Times New Roman" w:cs="Times New Roman"/>
          <w:sz w:val="20"/>
          <w:szCs w:val="20"/>
          <w:lang w:val="fr-FR" w:eastAsia="x-none"/>
        </w:rPr>
        <w:t>Entity</w:t>
      </w:r>
      <w:proofErr w:type="spellEnd"/>
    </w:p>
    <w:p w14:paraId="2EB44AA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MF</w:t>
      </w:r>
      <w:r w:rsidRPr="00540A69">
        <w:rPr>
          <w:rFonts w:ascii="Times New Roman" w:eastAsia="Times New Roman" w:hAnsi="Times New Roman" w:cs="Times New Roman"/>
          <w:sz w:val="20"/>
          <w:szCs w:val="20"/>
          <w:lang w:val="en-GB" w:eastAsia="x-none"/>
        </w:rPr>
        <w:tab/>
        <w:t>Mediation Function</w:t>
      </w:r>
    </w:p>
    <w:p w14:paraId="55A07F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MGCF</w:t>
      </w:r>
      <w:r w:rsidRPr="00540A69">
        <w:rPr>
          <w:rFonts w:ascii="Times New Roman" w:eastAsia="Times New Roman" w:hAnsi="Times New Roman" w:cs="Times New Roman"/>
          <w:sz w:val="20"/>
          <w:szCs w:val="20"/>
          <w:lang w:val="en-GB" w:eastAsia="x-none"/>
        </w:rPr>
        <w:tab/>
        <w:t>Media Gateway Control Function</w:t>
      </w:r>
    </w:p>
    <w:p w14:paraId="09433AC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MIP</w:t>
      </w:r>
      <w:r w:rsidRPr="00540A69">
        <w:rPr>
          <w:rFonts w:ascii="Times New Roman" w:eastAsia="Times New Roman" w:hAnsi="Times New Roman" w:cs="Times New Roman"/>
          <w:sz w:val="20"/>
          <w:szCs w:val="20"/>
          <w:lang w:val="en-GB" w:eastAsia="x-none"/>
        </w:rPr>
        <w:tab/>
        <w:t>Mobile IP</w:t>
      </w:r>
    </w:p>
    <w:p w14:paraId="7332A0E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MME</w:t>
      </w:r>
      <w:r w:rsidRPr="00540A69">
        <w:rPr>
          <w:rFonts w:ascii="Times New Roman" w:eastAsia="Times New Roman" w:hAnsi="Times New Roman" w:cs="Times New Roman"/>
          <w:sz w:val="20"/>
          <w:szCs w:val="20"/>
          <w:lang w:val="en-GB" w:eastAsia="x-none"/>
        </w:rPr>
        <w:tab/>
        <w:t>Mobility Management Entity</w:t>
      </w:r>
    </w:p>
    <w:p w14:paraId="7853E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w:t>
      </w:r>
      <w:r w:rsidRPr="00540A69">
        <w:rPr>
          <w:rFonts w:ascii="Times New Roman" w:eastAsia="Times New Roman" w:hAnsi="Times New Roman" w:cs="Times New Roman"/>
          <w:sz w:val="20"/>
          <w:szCs w:val="20"/>
          <w:lang w:val="en-GB" w:eastAsia="x-none"/>
        </w:rPr>
        <w:tab/>
        <w:t>Mobile Station</w:t>
      </w:r>
    </w:p>
    <w:p w14:paraId="45239E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MSB</w:t>
      </w:r>
      <w:r w:rsidRPr="00540A69">
        <w:rPr>
          <w:rFonts w:ascii="Times New Roman" w:eastAsia="Times New Roman" w:hAnsi="Times New Roman" w:cs="Times New Roman"/>
          <w:sz w:val="20"/>
          <w:szCs w:val="20"/>
          <w:lang w:val="en-GB" w:eastAsia="x-none"/>
        </w:rPr>
        <w:tab/>
        <w:t>Most significant bit</w:t>
      </w:r>
    </w:p>
    <w:p w14:paraId="0279534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MSISDN</w:t>
      </w:r>
      <w:r w:rsidRPr="00540A69">
        <w:rPr>
          <w:rFonts w:ascii="Times New Roman" w:eastAsia="Times New Roman" w:hAnsi="Times New Roman" w:cs="Times New Roman"/>
          <w:sz w:val="20"/>
          <w:szCs w:val="20"/>
          <w:lang w:val="en-GB" w:eastAsia="x-none"/>
        </w:rPr>
        <w:tab/>
        <w:t>Mobile Subscriber ISDN Number</w:t>
      </w:r>
    </w:p>
    <w:p w14:paraId="037BFC6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MSN</w:t>
      </w:r>
      <w:r w:rsidRPr="00540A69">
        <w:rPr>
          <w:rFonts w:ascii="Times New Roman" w:eastAsia="Times New Roman" w:hAnsi="Times New Roman" w:cs="Times New Roman"/>
          <w:sz w:val="20"/>
          <w:szCs w:val="20"/>
          <w:lang w:val="en-GB" w:eastAsia="x-none"/>
        </w:rPr>
        <w:tab/>
        <w:t>Multiple Subscriber Number</w:t>
      </w:r>
    </w:p>
    <w:p w14:paraId="468F6ED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NEID</w:t>
      </w:r>
      <w:r w:rsidRPr="00540A69">
        <w:rPr>
          <w:rFonts w:ascii="Times New Roman" w:eastAsia="Times New Roman" w:hAnsi="Times New Roman" w:cs="Times New Roman"/>
          <w:sz w:val="20"/>
          <w:szCs w:val="20"/>
          <w:lang w:val="en-GB" w:eastAsia="x-none"/>
        </w:rPr>
        <w:tab/>
        <w:t>Network Element Identifier</w:t>
      </w:r>
    </w:p>
    <w:p w14:paraId="079CE48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NID</w:t>
      </w:r>
      <w:r w:rsidRPr="00540A69">
        <w:rPr>
          <w:rFonts w:ascii="Times New Roman" w:eastAsia="Times New Roman" w:hAnsi="Times New Roman" w:cs="Times New Roman"/>
          <w:sz w:val="20"/>
          <w:szCs w:val="20"/>
          <w:lang w:val="en-GB" w:eastAsia="x-none"/>
        </w:rPr>
        <w:tab/>
        <w:t>Network Identifier</w:t>
      </w:r>
    </w:p>
    <w:p w14:paraId="28F7C7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NO</w:t>
      </w:r>
      <w:r w:rsidRPr="00540A69">
        <w:rPr>
          <w:rFonts w:ascii="Times New Roman" w:eastAsia="Times New Roman" w:hAnsi="Times New Roman" w:cs="Times New Roman"/>
          <w:sz w:val="20"/>
          <w:szCs w:val="20"/>
          <w:lang w:val="en-GB" w:eastAsia="x-none"/>
        </w:rPr>
        <w:tab/>
        <w:t>Network Operator</w:t>
      </w:r>
    </w:p>
    <w:p w14:paraId="44BA50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OA&amp;M</w:t>
      </w:r>
      <w:r w:rsidRPr="00540A69">
        <w:rPr>
          <w:rFonts w:ascii="Times New Roman" w:eastAsia="Times New Roman" w:hAnsi="Times New Roman" w:cs="Times New Roman"/>
          <w:sz w:val="20"/>
          <w:szCs w:val="20"/>
          <w:lang w:val="en-GB" w:eastAsia="x-none"/>
        </w:rPr>
        <w:tab/>
        <w:t>Operation, Administration &amp; Maintenance</w:t>
      </w:r>
    </w:p>
    <w:p w14:paraId="3ABAD6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Proxy Call Session Control Function</w:t>
      </w:r>
    </w:p>
    <w:p w14:paraId="2CC52E9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Packet Data Gateway</w:t>
      </w:r>
    </w:p>
    <w:p w14:paraId="23995B7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w:t>
      </w:r>
      <w:r w:rsidRPr="00540A69">
        <w:rPr>
          <w:rFonts w:ascii="Times New Roman" w:eastAsia="Times New Roman" w:hAnsi="Times New Roman" w:cs="Times New Roman"/>
          <w:sz w:val="20"/>
          <w:szCs w:val="20"/>
          <w:lang w:val="en-GB" w:eastAsia="x-none"/>
        </w:rPr>
        <w:tab/>
        <w:t>Packet Data Network</w:t>
      </w:r>
    </w:p>
    <w:p w14:paraId="4D57447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PDN-GW</w:t>
      </w:r>
      <w:r w:rsidRPr="00540A69">
        <w:rPr>
          <w:rFonts w:ascii="Times New Roman" w:eastAsia="Times New Roman" w:hAnsi="Times New Roman" w:cs="Times New Roman"/>
          <w:sz w:val="20"/>
          <w:szCs w:val="20"/>
          <w:lang w:val="en-GB" w:eastAsia="x-none"/>
        </w:rPr>
        <w:tab/>
        <w:t>PDN Gateway</w:t>
      </w:r>
    </w:p>
    <w:p w14:paraId="27EB623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PDP</w:t>
      </w:r>
      <w:r w:rsidRPr="00540A69">
        <w:rPr>
          <w:rFonts w:ascii="Times New Roman" w:eastAsia="Times New Roman" w:hAnsi="Times New Roman" w:cs="Times New Roman"/>
          <w:sz w:val="20"/>
          <w:szCs w:val="20"/>
          <w:lang w:val="en-GB" w:eastAsia="x-none"/>
        </w:rPr>
        <w:tab/>
        <w:t>Packet Data Protocol</w:t>
      </w:r>
    </w:p>
    <w:p w14:paraId="0C2322D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PLMN</w:t>
      </w:r>
      <w:r w:rsidRPr="00540A69">
        <w:rPr>
          <w:rFonts w:ascii="Times New Roman" w:eastAsia="Times New Roman" w:hAnsi="Times New Roman" w:cs="Times New Roman"/>
          <w:sz w:val="20"/>
          <w:szCs w:val="20"/>
          <w:lang w:val="en-GB" w:eastAsia="x-none"/>
        </w:rPr>
        <w:tab/>
        <w:t>Public land mobile network</w:t>
      </w:r>
    </w:p>
    <w:p w14:paraId="3AFD0D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PMIP</w:t>
      </w:r>
      <w:r w:rsidRPr="00540A69">
        <w:rPr>
          <w:rFonts w:ascii="Times New Roman" w:eastAsia="Times New Roman" w:hAnsi="Times New Roman" w:cs="Times New Roman"/>
          <w:sz w:val="20"/>
          <w:szCs w:val="20"/>
          <w:lang w:val="en-GB" w:eastAsia="x-none"/>
        </w:rPr>
        <w:tab/>
        <w:t>Proxy Mobile IP</w:t>
      </w:r>
    </w:p>
    <w:p w14:paraId="1903FD6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PSTN</w:t>
      </w:r>
      <w:r w:rsidRPr="00540A69">
        <w:rPr>
          <w:rFonts w:ascii="Times New Roman" w:eastAsia="Times New Roman" w:hAnsi="Times New Roman" w:cs="Times New Roman"/>
          <w:sz w:val="20"/>
          <w:szCs w:val="20"/>
          <w:lang w:val="en-GB" w:eastAsia="x-none"/>
        </w:rPr>
        <w:tab/>
        <w:t>Public Switched Telephone Network</w:t>
      </w:r>
    </w:p>
    <w:p w14:paraId="491C01D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ROSE</w:t>
      </w:r>
      <w:r w:rsidRPr="00540A69">
        <w:rPr>
          <w:rFonts w:ascii="Times New Roman" w:eastAsia="Times New Roman" w:hAnsi="Times New Roman" w:cs="Times New Roman"/>
          <w:sz w:val="20"/>
          <w:szCs w:val="20"/>
          <w:lang w:val="en-GB" w:eastAsia="x-none"/>
        </w:rPr>
        <w:tab/>
        <w:t>Remote Operation Service Element</w:t>
      </w:r>
    </w:p>
    <w:p w14:paraId="527ECD1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w:t>
      </w:r>
      <w:r w:rsidRPr="00540A69">
        <w:rPr>
          <w:rFonts w:ascii="Times New Roman" w:eastAsia="Times New Roman" w:hAnsi="Times New Roman" w:cs="Times New Roman"/>
          <w:sz w:val="20"/>
          <w:szCs w:val="20"/>
          <w:vertAlign w:val="subscript"/>
          <w:lang w:val="en-GB" w:eastAsia="x-none"/>
        </w:rPr>
        <w:t>x</w:t>
      </w:r>
      <w:r w:rsidRPr="00540A69">
        <w:rPr>
          <w:rFonts w:ascii="Times New Roman" w:eastAsia="Times New Roman" w:hAnsi="Times New Roman" w:cs="Times New Roman"/>
          <w:sz w:val="20"/>
          <w:szCs w:val="20"/>
          <w:lang w:val="en-GB" w:eastAsia="x-none"/>
        </w:rPr>
        <w:tab/>
        <w:t>Receive direction</w:t>
      </w:r>
    </w:p>
    <w:p w14:paraId="658F22E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Serving Call Session Control Function</w:t>
      </w:r>
    </w:p>
    <w:p w14:paraId="3F3BDF0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SGSN</w:t>
      </w:r>
      <w:r w:rsidRPr="00540A69">
        <w:rPr>
          <w:rFonts w:ascii="Times New Roman" w:eastAsia="Times New Roman" w:hAnsi="Times New Roman" w:cs="Times New Roman"/>
          <w:sz w:val="20"/>
          <w:szCs w:val="20"/>
          <w:lang w:val="en-GB" w:eastAsia="x-none"/>
        </w:rPr>
        <w:tab/>
        <w:t>Serving GPRS Support Node</w:t>
      </w:r>
    </w:p>
    <w:p w14:paraId="76E8C059" w14:textId="77777777" w:rsidR="00540A69" w:rsidRPr="00540A69" w:rsidRDefault="00540A69" w:rsidP="00540A69">
      <w:pPr>
        <w:keepLines/>
        <w:ind w:left="1702" w:hanging="1418"/>
        <w:rPr>
          <w:rFonts w:ascii="Times New Roman" w:eastAsia="Times New Roman" w:hAnsi="Times New Roman" w:cs="Times New Roman"/>
          <w:color w:val="000000"/>
          <w:sz w:val="20"/>
          <w:szCs w:val="20"/>
          <w:lang w:val="en-GB" w:eastAsia="x-none"/>
        </w:rPr>
      </w:pPr>
      <w:r w:rsidRPr="00540A69">
        <w:rPr>
          <w:rFonts w:ascii="Times New Roman" w:eastAsia="Times New Roman" w:hAnsi="Times New Roman" w:cs="Times New Roman"/>
          <w:color w:val="000000"/>
          <w:sz w:val="20"/>
          <w:szCs w:val="20"/>
          <w:lang w:val="en-GB" w:eastAsia="x-none"/>
        </w:rPr>
        <w:t>SDP</w:t>
      </w:r>
      <w:r w:rsidRPr="00540A69">
        <w:rPr>
          <w:rFonts w:ascii="Times New Roman" w:eastAsia="Times New Roman" w:hAnsi="Times New Roman" w:cs="Times New Roman"/>
          <w:color w:val="000000"/>
          <w:sz w:val="20"/>
          <w:szCs w:val="20"/>
          <w:lang w:val="en-GB" w:eastAsia="x-none"/>
        </w:rPr>
        <w:tab/>
        <w:t xml:space="preserve">Session </w:t>
      </w:r>
      <w:proofErr w:type="gramStart"/>
      <w:r w:rsidRPr="00540A69">
        <w:rPr>
          <w:rFonts w:ascii="Times New Roman" w:eastAsia="Times New Roman" w:hAnsi="Times New Roman" w:cs="Times New Roman"/>
          <w:color w:val="000000"/>
          <w:sz w:val="20"/>
          <w:szCs w:val="20"/>
          <w:lang w:val="en-GB" w:eastAsia="x-none"/>
        </w:rPr>
        <w:t>Description  Protocol</w:t>
      </w:r>
      <w:proofErr w:type="gramEnd"/>
    </w:p>
    <w:p w14:paraId="5A2813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SIP</w:t>
      </w:r>
      <w:r w:rsidRPr="00540A69">
        <w:rPr>
          <w:rFonts w:ascii="Times New Roman" w:eastAsia="Times New Roman" w:hAnsi="Times New Roman" w:cs="Times New Roman"/>
          <w:sz w:val="20"/>
          <w:szCs w:val="20"/>
          <w:lang w:val="en-GB" w:eastAsia="x-none"/>
        </w:rPr>
        <w:tab/>
        <w:t>Session Initiation Protocol</w:t>
      </w:r>
    </w:p>
    <w:p w14:paraId="4E76DD3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SMAF</w:t>
      </w:r>
      <w:r w:rsidRPr="00540A69">
        <w:rPr>
          <w:rFonts w:ascii="Times New Roman" w:eastAsia="Times New Roman" w:hAnsi="Times New Roman" w:cs="Times New Roman"/>
          <w:sz w:val="20"/>
          <w:szCs w:val="20"/>
          <w:lang w:val="en-GB" w:eastAsia="x-none"/>
        </w:rPr>
        <w:tab/>
        <w:t>Service Management Agent Function</w:t>
      </w:r>
    </w:p>
    <w:p w14:paraId="4111101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SMF</w:t>
      </w:r>
      <w:r w:rsidRPr="00540A69">
        <w:rPr>
          <w:rFonts w:ascii="Times New Roman" w:eastAsia="Times New Roman" w:hAnsi="Times New Roman" w:cs="Times New Roman"/>
          <w:sz w:val="20"/>
          <w:szCs w:val="20"/>
          <w:lang w:val="en-GB" w:eastAsia="x-none"/>
        </w:rPr>
        <w:tab/>
        <w:t>Service Management Function</w:t>
      </w:r>
    </w:p>
    <w:p w14:paraId="46A455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SMS</w:t>
      </w:r>
      <w:r w:rsidRPr="00540A69">
        <w:rPr>
          <w:rFonts w:ascii="Times New Roman" w:eastAsia="Times New Roman" w:hAnsi="Times New Roman" w:cs="Times New Roman"/>
          <w:sz w:val="20"/>
          <w:szCs w:val="20"/>
          <w:lang w:val="en-GB" w:eastAsia="x-none"/>
        </w:rPr>
        <w:tab/>
        <w:t>Short Message Service</w:t>
      </w:r>
    </w:p>
    <w:p w14:paraId="29671F8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SP</w:t>
      </w:r>
      <w:r w:rsidRPr="00540A69">
        <w:rPr>
          <w:rFonts w:ascii="Times New Roman" w:eastAsia="Times New Roman" w:hAnsi="Times New Roman" w:cs="Times New Roman"/>
          <w:sz w:val="20"/>
          <w:szCs w:val="20"/>
          <w:lang w:val="en-GB" w:eastAsia="x-none"/>
        </w:rPr>
        <w:tab/>
        <w:t>Service Provider</w:t>
      </w:r>
    </w:p>
    <w:p w14:paraId="7430C55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S-GW</w:t>
      </w:r>
      <w:r w:rsidRPr="00540A69">
        <w:rPr>
          <w:rFonts w:ascii="Times New Roman" w:eastAsia="Times New Roman" w:hAnsi="Times New Roman" w:cs="Times New Roman"/>
          <w:sz w:val="20"/>
          <w:szCs w:val="20"/>
          <w:lang w:val="en-GB" w:eastAsia="x-none"/>
        </w:rPr>
        <w:tab/>
        <w:t>Serving Gateway</w:t>
      </w:r>
    </w:p>
    <w:p w14:paraId="0E0EC7B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TAU</w:t>
      </w:r>
      <w:r w:rsidRPr="00540A69">
        <w:rPr>
          <w:rFonts w:ascii="Times New Roman" w:eastAsia="Times New Roman" w:hAnsi="Times New Roman" w:cs="Times New Roman"/>
          <w:sz w:val="20"/>
          <w:szCs w:val="20"/>
          <w:lang w:val="en-GB" w:eastAsia="x-none"/>
        </w:rPr>
        <w:tab/>
        <w:t>Tracking Area Update</w:t>
      </w:r>
    </w:p>
    <w:p w14:paraId="6811555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TCP</w:t>
      </w:r>
      <w:r w:rsidRPr="00540A69">
        <w:rPr>
          <w:rFonts w:ascii="Times New Roman" w:eastAsia="Times New Roman" w:hAnsi="Times New Roman" w:cs="Times New Roman"/>
          <w:sz w:val="20"/>
          <w:szCs w:val="20"/>
          <w:lang w:val="it-IT" w:eastAsia="x-none"/>
        </w:rPr>
        <w:tab/>
      </w:r>
      <w:proofErr w:type="spellStart"/>
      <w:r w:rsidRPr="00540A69">
        <w:rPr>
          <w:rFonts w:ascii="Times New Roman" w:eastAsia="Times New Roman" w:hAnsi="Times New Roman" w:cs="Times New Roman"/>
          <w:sz w:val="20"/>
          <w:szCs w:val="20"/>
          <w:lang w:val="it-IT" w:eastAsia="x-none"/>
        </w:rPr>
        <w:t>Transmission</w:t>
      </w:r>
      <w:proofErr w:type="spellEnd"/>
      <w:r w:rsidRPr="00540A69">
        <w:rPr>
          <w:rFonts w:ascii="Times New Roman" w:eastAsia="Times New Roman" w:hAnsi="Times New Roman" w:cs="Times New Roman"/>
          <w:sz w:val="20"/>
          <w:szCs w:val="20"/>
          <w:lang w:val="it-IT" w:eastAsia="x-none"/>
        </w:rPr>
        <w:t xml:space="preserve"> Control </w:t>
      </w:r>
      <w:proofErr w:type="spellStart"/>
      <w:r w:rsidRPr="00540A69">
        <w:rPr>
          <w:rFonts w:ascii="Times New Roman" w:eastAsia="Times New Roman" w:hAnsi="Times New Roman" w:cs="Times New Roman"/>
          <w:sz w:val="20"/>
          <w:szCs w:val="20"/>
          <w:lang w:val="it-IT" w:eastAsia="x-none"/>
        </w:rPr>
        <w:t>Protocol</w:t>
      </w:r>
      <w:proofErr w:type="spellEnd"/>
    </w:p>
    <w:p w14:paraId="7C03762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TI</w:t>
      </w:r>
      <w:r w:rsidRPr="00540A69">
        <w:rPr>
          <w:rFonts w:ascii="Times New Roman" w:eastAsia="Times New Roman" w:hAnsi="Times New Roman" w:cs="Times New Roman"/>
          <w:sz w:val="20"/>
          <w:szCs w:val="20"/>
          <w:lang w:val="it-IT" w:eastAsia="x-none"/>
        </w:rPr>
        <w:tab/>
        <w:t xml:space="preserve">Target </w:t>
      </w:r>
      <w:proofErr w:type="spellStart"/>
      <w:r w:rsidRPr="00540A69">
        <w:rPr>
          <w:rFonts w:ascii="Times New Roman" w:eastAsia="Times New Roman" w:hAnsi="Times New Roman" w:cs="Times New Roman"/>
          <w:sz w:val="20"/>
          <w:szCs w:val="20"/>
          <w:lang w:val="it-IT" w:eastAsia="x-none"/>
        </w:rPr>
        <w:t>identity</w:t>
      </w:r>
      <w:proofErr w:type="spellEnd"/>
    </w:p>
    <w:p w14:paraId="2BD842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TLS</w:t>
      </w:r>
      <w:r w:rsidRPr="00540A69">
        <w:rPr>
          <w:rFonts w:ascii="Times New Roman" w:eastAsia="Times New Roman" w:hAnsi="Times New Roman" w:cs="Times New Roman"/>
          <w:sz w:val="20"/>
          <w:szCs w:val="20"/>
          <w:lang w:val="en-GB" w:eastAsia="x-none"/>
        </w:rPr>
        <w:tab/>
        <w:t>Transport Layer Security</w:t>
      </w:r>
    </w:p>
    <w:p w14:paraId="2271B4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w:t>
      </w:r>
      <w:r w:rsidRPr="00540A69">
        <w:rPr>
          <w:rFonts w:ascii="Times New Roman" w:eastAsia="Times New Roman" w:hAnsi="Times New Roman" w:cs="Times New Roman"/>
          <w:sz w:val="20"/>
          <w:szCs w:val="20"/>
          <w:lang w:val="en-GB" w:eastAsia="x-none"/>
        </w:rPr>
        <w:tab/>
        <w:t>Terminal Portability</w:t>
      </w:r>
    </w:p>
    <w:p w14:paraId="7F2E9D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T-PDU</w:t>
      </w:r>
      <w:r w:rsidRPr="00540A69">
        <w:rPr>
          <w:rFonts w:ascii="Times New Roman" w:eastAsia="Times New Roman" w:hAnsi="Times New Roman" w:cs="Times New Roman"/>
          <w:sz w:val="20"/>
          <w:szCs w:val="20"/>
          <w:lang w:val="en-GB" w:eastAsia="x-none"/>
        </w:rPr>
        <w:tab/>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tunneled</w:t>
      </w:r>
      <w:proofErr w:type="spellEnd"/>
      <w:r w:rsidRPr="00540A69">
        <w:rPr>
          <w:rFonts w:ascii="Times New Roman" w:eastAsia="Times New Roman" w:hAnsi="Times New Roman" w:cs="Times New Roman"/>
          <w:sz w:val="20"/>
          <w:szCs w:val="20"/>
          <w:lang w:val="en-GB" w:eastAsia="x-none"/>
        </w:rPr>
        <w:t xml:space="preserve"> PDU</w:t>
      </w:r>
    </w:p>
    <w:p w14:paraId="3A68D30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TrGW</w:t>
      </w:r>
      <w:proofErr w:type="spellEnd"/>
      <w:r w:rsidRPr="00540A69">
        <w:rPr>
          <w:rFonts w:ascii="Times New Roman" w:eastAsia="Times New Roman" w:hAnsi="Times New Roman" w:cs="Times New Roman"/>
          <w:sz w:val="20"/>
          <w:szCs w:val="20"/>
          <w:lang w:val="en-GB" w:eastAsia="x-none"/>
        </w:rPr>
        <w:tab/>
        <w:t>Transit Gateway</w:t>
      </w:r>
    </w:p>
    <w:p w14:paraId="6275BD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w:t>
      </w:r>
      <w:r w:rsidRPr="00540A69">
        <w:rPr>
          <w:rFonts w:ascii="Times New Roman" w:eastAsia="Times New Roman" w:hAnsi="Times New Roman" w:cs="Times New Roman"/>
          <w:sz w:val="20"/>
          <w:szCs w:val="20"/>
          <w:vertAlign w:val="subscript"/>
          <w:lang w:val="en-GB" w:eastAsia="x-none"/>
        </w:rPr>
        <w:t>x</w:t>
      </w:r>
      <w:proofErr w:type="spellEnd"/>
      <w:r w:rsidRPr="00540A69">
        <w:rPr>
          <w:rFonts w:ascii="Times New Roman" w:eastAsia="Times New Roman" w:hAnsi="Times New Roman" w:cs="Times New Roman"/>
          <w:sz w:val="20"/>
          <w:szCs w:val="20"/>
          <w:lang w:val="en-GB" w:eastAsia="x-none"/>
        </w:rPr>
        <w:tab/>
        <w:t>Transmit direction</w:t>
      </w:r>
    </w:p>
    <w:p w14:paraId="59F72D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UI</w:t>
      </w:r>
      <w:r w:rsidRPr="00540A69">
        <w:rPr>
          <w:rFonts w:ascii="Times New Roman" w:eastAsia="Times New Roman" w:hAnsi="Times New Roman" w:cs="Times New Roman"/>
          <w:sz w:val="20"/>
          <w:szCs w:val="20"/>
          <w:lang w:val="en-GB" w:eastAsia="x-none"/>
        </w:rPr>
        <w:tab/>
        <w:t>User Interaction</w:t>
      </w:r>
    </w:p>
    <w:p w14:paraId="0DBDAFC1" w14:textId="12649B77" w:rsidR="00540A69" w:rsidRPr="00540A69" w:rsidRDefault="00540A69" w:rsidP="00540A69">
      <w:pPr>
        <w:keepLines/>
        <w:ind w:left="1702" w:hanging="1418"/>
        <w:rPr>
          <w:ins w:id="4" w:author="Selvam Rengasami" w:date="2016-01-16T11:16:00Z"/>
          <w:rFonts w:ascii="Times New Roman" w:eastAsia="Times New Roman" w:hAnsi="Times New Roman" w:cs="Times New Roman"/>
          <w:sz w:val="20"/>
          <w:szCs w:val="20"/>
          <w:lang w:val="en-GB" w:eastAsia="x-none"/>
        </w:rPr>
      </w:pPr>
      <w:ins w:id="5" w:author="Selvam Rengasami" w:date="2016-01-16T11:16:00Z">
        <w:r>
          <w:rPr>
            <w:rFonts w:ascii="Times New Roman" w:eastAsia="Times New Roman" w:hAnsi="Times New Roman" w:cs="Times New Roman"/>
            <w:sz w:val="20"/>
            <w:szCs w:val="20"/>
            <w:lang w:val="en-GB" w:eastAsia="x-none"/>
          </w:rPr>
          <w:t>U</w:t>
        </w:r>
        <w:r w:rsidRPr="00540A69">
          <w:rPr>
            <w:rFonts w:ascii="Times New Roman" w:eastAsia="Times New Roman" w:hAnsi="Times New Roman" w:cs="Times New Roman"/>
            <w:sz w:val="20"/>
            <w:szCs w:val="20"/>
            <w:lang w:val="en-GB" w:eastAsia="x-none"/>
          </w:rPr>
          <w:t>LIC</w:t>
        </w:r>
        <w:r w:rsidRPr="00540A69">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 xml:space="preserve"> LI Correlation</w:t>
        </w:r>
      </w:ins>
    </w:p>
    <w:p w14:paraId="7A8E44E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ab/>
        <w:t>Universal Mobile Telecommunication System</w:t>
      </w:r>
    </w:p>
    <w:p w14:paraId="3EF685B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URI</w:t>
      </w:r>
      <w:r w:rsidRPr="00540A69">
        <w:rPr>
          <w:rFonts w:ascii="Times New Roman" w:eastAsia="Times New Roman" w:hAnsi="Times New Roman" w:cs="Times New Roman"/>
          <w:sz w:val="20"/>
          <w:szCs w:val="20"/>
          <w:lang w:val="en-GB" w:eastAsia="x-none"/>
        </w:rPr>
        <w:tab/>
        <w:t>Universal Resource Identifier</w:t>
      </w:r>
    </w:p>
    <w:p w14:paraId="1275C7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URL</w:t>
      </w:r>
      <w:r w:rsidRPr="00540A69">
        <w:rPr>
          <w:rFonts w:ascii="Times New Roman" w:eastAsia="Times New Roman" w:hAnsi="Times New Roman" w:cs="Times New Roman"/>
          <w:sz w:val="20"/>
          <w:szCs w:val="20"/>
          <w:lang w:val="en-GB" w:eastAsia="x-none"/>
        </w:rPr>
        <w:tab/>
        <w:t>Universal Resource Locator</w:t>
      </w:r>
    </w:p>
    <w:p w14:paraId="4B7FE8E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UTRAN</w:t>
      </w:r>
      <w:r w:rsidRPr="00540A69">
        <w:rPr>
          <w:rFonts w:ascii="Times New Roman" w:eastAsia="Times New Roman" w:hAnsi="Times New Roman" w:cs="Times New Roman"/>
          <w:sz w:val="20"/>
          <w:szCs w:val="20"/>
          <w:lang w:val="en-GB" w:eastAsia="x-none"/>
        </w:rPr>
        <w:tab/>
        <w:t>Universal Terrestrial Radio Access Network</w:t>
      </w:r>
    </w:p>
    <w:p w14:paraId="0515E9E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VPN</w:t>
      </w:r>
      <w:r w:rsidRPr="00540A69">
        <w:rPr>
          <w:rFonts w:ascii="Times New Roman" w:eastAsia="Times New Roman" w:hAnsi="Times New Roman" w:cs="Times New Roman"/>
          <w:sz w:val="20"/>
          <w:szCs w:val="20"/>
          <w:lang w:val="en-GB" w:eastAsia="x-none"/>
        </w:rPr>
        <w:tab/>
        <w:t xml:space="preserve">Virtual Private Network </w:t>
      </w:r>
    </w:p>
    <w:p w14:paraId="34BB78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WAF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Authorisation Function</w:t>
      </w:r>
    </w:p>
    <w:p w14:paraId="1700D2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ab/>
        <w:t>Web Real Time Communications</w:t>
      </w:r>
    </w:p>
    <w:p w14:paraId="158E67B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WIC</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IMS Client</w:t>
      </w:r>
    </w:p>
    <w:p w14:paraId="132CE2F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WWSF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Web Server Function</w:t>
      </w:r>
    </w:p>
    <w:p w14:paraId="3C0C0CA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354D29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10DCE02D" w14:textId="77777777" w:rsidR="00540A69" w:rsidRDefault="00540A69"/>
    <w:p w14:paraId="4077B988" w14:textId="77777777" w:rsidR="00F25ECF" w:rsidRDefault="00F25ECF"/>
    <w:p w14:paraId="4D652B98" w14:textId="4A357C31" w:rsidR="00F25ECF" w:rsidRPr="00205E86" w:rsidRDefault="00F25ECF" w:rsidP="00F25ECF">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SECOND</w:t>
      </w:r>
      <w:r w:rsidR="006E6F82" w:rsidRPr="00957247">
        <w:rPr>
          <w:b/>
          <w:bCs/>
          <w:noProof/>
          <w:color w:val="0000FF"/>
          <w:sz w:val="28"/>
          <w:szCs w:val="28"/>
        </w:rPr>
        <w:t xml:space="preserve"> </w:t>
      </w:r>
      <w:r w:rsidRPr="00957247">
        <w:rPr>
          <w:b/>
          <w:bCs/>
          <w:noProof/>
          <w:color w:val="0000FF"/>
          <w:sz w:val="28"/>
          <w:szCs w:val="28"/>
        </w:rPr>
        <w:t>MODIFICATION ***</w:t>
      </w:r>
    </w:p>
    <w:p w14:paraId="6A2FF8B5" w14:textId="77777777" w:rsidR="00F25ECF" w:rsidRDefault="00F25ECF"/>
    <w:p w14:paraId="4C155A24" w14:textId="77777777" w:rsidR="00F25ECF" w:rsidRDefault="00F25ECF"/>
    <w:p w14:paraId="531B5A52" w14:textId="77777777" w:rsidR="00D3684C" w:rsidRPr="00D3684C" w:rsidRDefault="00D3684C" w:rsidP="00D3684C">
      <w:pPr>
        <w:keepNext/>
        <w:keepLines/>
        <w:spacing w:before="180" w:after="180"/>
        <w:ind w:left="1134" w:hanging="1134"/>
        <w:outlineLvl w:val="1"/>
        <w:rPr>
          <w:rFonts w:ascii="Arial" w:eastAsia="Times New Roman" w:hAnsi="Arial" w:cs="Times New Roman"/>
          <w:sz w:val="32"/>
          <w:szCs w:val="20"/>
          <w:lang w:val="en-GB"/>
        </w:rPr>
      </w:pPr>
      <w:bookmarkStart w:id="6" w:name="_Toc437505497"/>
      <w:r w:rsidRPr="00D3684C">
        <w:rPr>
          <w:rFonts w:ascii="Arial" w:eastAsia="Times New Roman" w:hAnsi="Arial" w:cs="Times New Roman"/>
          <w:sz w:val="32"/>
          <w:szCs w:val="20"/>
          <w:lang w:val="en-GB"/>
        </w:rPr>
        <w:t>G.1</w:t>
      </w:r>
      <w:r w:rsidRPr="00D3684C">
        <w:rPr>
          <w:rFonts w:ascii="Arial" w:eastAsia="Times New Roman" w:hAnsi="Arial" w:cs="Times New Roman"/>
          <w:sz w:val="32"/>
          <w:szCs w:val="20"/>
          <w:lang w:val="en-GB"/>
        </w:rPr>
        <w:tab/>
        <w:t>Delivery methods preferences</w:t>
      </w:r>
      <w:bookmarkEnd w:id="6"/>
    </w:p>
    <w:p w14:paraId="5B64CC8F" w14:textId="77777777" w:rsidR="00D3684C" w:rsidRPr="00D3684C" w:rsidRDefault="00D3684C" w:rsidP="00D3684C">
      <w:pPr>
        <w:keepLines/>
        <w:spacing w:after="180"/>
        <w:rPr>
          <w:rFonts w:ascii="Helvetica" w:eastAsia="Times New Roman" w:hAnsi="Helvetica" w:cs="Times New Roman"/>
          <w:sz w:val="20"/>
          <w:szCs w:val="20"/>
          <w:lang w:val="en-GB"/>
        </w:rPr>
      </w:pPr>
      <w:r w:rsidRPr="00D3684C">
        <w:rPr>
          <w:rFonts w:ascii="Helvetica" w:eastAsia="Times New Roman" w:hAnsi="Helvetica" w:cs="Times New Roman"/>
          <w:sz w:val="20"/>
          <w:szCs w:val="20"/>
          <w:lang w:val="en-GB"/>
        </w:rPr>
        <w:t xml:space="preserve">Law enforcement </w:t>
      </w:r>
      <w:r w:rsidRPr="00D3684C">
        <w:rPr>
          <w:rFonts w:ascii="Helvetica" w:eastAsia="Times New Roman" w:hAnsi="Helvetica" w:cs="Times New Roman"/>
          <w:color w:val="000000"/>
          <w:sz w:val="20"/>
          <w:szCs w:val="20"/>
          <w:lang w:val="en-GB"/>
        </w:rPr>
        <w:t xml:space="preserve">agencies </w:t>
      </w:r>
      <w:r w:rsidRPr="00D3684C">
        <w:rPr>
          <w:rFonts w:ascii="Helvetica" w:eastAsia="Times New Roman" w:hAnsi="Helvetica" w:cs="Times New Roman"/>
          <w:sz w:val="20"/>
          <w:szCs w:val="20"/>
          <w:lang w:val="en-GB"/>
        </w:rPr>
        <w:t>want reliable delivery of intercepted communications to the LEMF:</w:t>
      </w:r>
    </w:p>
    <w:p w14:paraId="450882CF" w14:textId="77777777"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IRI to the LEMF be provided </w:t>
      </w:r>
      <w:proofErr w:type="gramStart"/>
      <w:r w:rsidRPr="00D3684C">
        <w:rPr>
          <w:rFonts w:ascii="Times New Roman" w:eastAsia="Times New Roman" w:hAnsi="Times New Roman" w:cs="Times New Roman"/>
          <w:sz w:val="20"/>
          <w:szCs w:val="20"/>
          <w:lang w:val="en-GB" w:eastAsia="x-none"/>
        </w:rPr>
        <w:t>over</w:t>
      </w:r>
      <w:proofErr w:type="gramEnd"/>
      <w:r w:rsidRPr="00D3684C">
        <w:rPr>
          <w:rFonts w:ascii="Times New Roman" w:eastAsia="Times New Roman" w:hAnsi="Times New Roman" w:cs="Times New Roman"/>
          <w:sz w:val="20"/>
          <w:szCs w:val="20"/>
          <w:lang w:val="en-GB" w:eastAsia="x-none"/>
        </w:rPr>
        <w:t xml:space="preserve"> the HI2 directly over TCP (at the transport layer) and the Internet Protocol (IP) (at the network layer).</w:t>
      </w:r>
    </w:p>
    <w:p w14:paraId="728F1883" w14:textId="439DF164"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content of communication to the LEMF be provided using the </w:t>
      </w:r>
      <w:del w:id="7" w:author="Selvam Rengasami" w:date="2016-01-16T11:12:00Z">
        <w:r w:rsidRPr="00D3684C" w:rsidDel="00D3684C">
          <w:rPr>
            <w:rFonts w:ascii="Times New Roman" w:eastAsia="Times New Roman" w:hAnsi="Times New Roman" w:cs="Times New Roman"/>
            <w:sz w:val="20"/>
            <w:szCs w:val="20"/>
            <w:lang w:val="en-GB" w:eastAsia="x-none"/>
          </w:rPr>
          <w:delText xml:space="preserve">GPRS </w:delText>
        </w:r>
      </w:del>
      <w:ins w:id="8" w:author="Selvam Rengasami" w:date="2016-01-16T11:12:00Z">
        <w:r>
          <w:rPr>
            <w:rFonts w:ascii="Times New Roman" w:eastAsia="Times New Roman" w:hAnsi="Times New Roman" w:cs="Times New Roman"/>
            <w:sz w:val="20"/>
            <w:szCs w:val="20"/>
            <w:lang w:val="en-GB" w:eastAsia="x-none"/>
          </w:rPr>
          <w:t>UMTS</w:t>
        </w:r>
        <w:r w:rsidRPr="00D3684C">
          <w:rPr>
            <w:rFonts w:ascii="Times New Roman" w:eastAsia="Times New Roman" w:hAnsi="Times New Roman" w:cs="Times New Roman"/>
            <w:sz w:val="20"/>
            <w:szCs w:val="20"/>
            <w:lang w:val="en-GB" w:eastAsia="x-none"/>
          </w:rPr>
          <w:t xml:space="preserve"> </w:t>
        </w:r>
      </w:ins>
      <w:r w:rsidRPr="00D3684C">
        <w:rPr>
          <w:rFonts w:ascii="Times New Roman" w:eastAsia="Times New Roman" w:hAnsi="Times New Roman" w:cs="Times New Roman"/>
          <w:sz w:val="20"/>
          <w:szCs w:val="20"/>
          <w:lang w:val="en-GB" w:eastAsia="x-none"/>
        </w:rPr>
        <w:t xml:space="preserve">LI Correlation </w:t>
      </w:r>
      <w:ins w:id="9" w:author="Selvam Rengasami" w:date="2016-01-16T11:13:00Z">
        <w:r>
          <w:rPr>
            <w:rFonts w:ascii="Times New Roman" w:eastAsia="Times New Roman" w:hAnsi="Times New Roman" w:cs="Times New Roman"/>
            <w:sz w:val="20"/>
            <w:szCs w:val="20"/>
            <w:lang w:val="en-GB" w:eastAsia="x-none"/>
          </w:rPr>
          <w:t xml:space="preserve">(ULIC) v1 </w:t>
        </w:r>
      </w:ins>
      <w:r w:rsidRPr="00D3684C">
        <w:rPr>
          <w:rFonts w:ascii="Times New Roman" w:eastAsia="Times New Roman" w:hAnsi="Times New Roman" w:cs="Times New Roman"/>
          <w:sz w:val="20"/>
          <w:szCs w:val="20"/>
          <w:lang w:val="en-GB" w:eastAsia="x-none"/>
        </w:rPr>
        <w:t>Header over TCP/IP method for delivery.</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11198B70" w14:textId="65056C4C" w:rsidR="008457AC" w:rsidRDefault="008457AC" w:rsidP="008457AC">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THIRD</w:t>
      </w:r>
      <w:r w:rsidR="006E6F82" w:rsidRPr="00957247">
        <w:rPr>
          <w:b/>
          <w:bCs/>
          <w:noProof/>
          <w:color w:val="0000FF"/>
          <w:sz w:val="28"/>
          <w:szCs w:val="28"/>
        </w:rPr>
        <w:t xml:space="preserve"> </w:t>
      </w:r>
      <w:r w:rsidRPr="00957247">
        <w:rPr>
          <w:b/>
          <w:bCs/>
          <w:noProof/>
          <w:color w:val="0000FF"/>
          <w:sz w:val="28"/>
          <w:szCs w:val="28"/>
        </w:rPr>
        <w:t>MODIFICATION ***</w:t>
      </w:r>
    </w:p>
    <w:p w14:paraId="5918A215" w14:textId="77777777" w:rsidR="00205E86" w:rsidRDefault="00205E86" w:rsidP="00205E86">
      <w:pPr>
        <w:rPr>
          <w:b/>
          <w:bCs/>
          <w:noProof/>
          <w:color w:val="0000FF"/>
          <w:sz w:val="28"/>
          <w:szCs w:val="28"/>
        </w:rPr>
      </w:pPr>
    </w:p>
    <w:p w14:paraId="779FE71A" w14:textId="77777777" w:rsidR="00B25BD9" w:rsidRPr="00B25BD9" w:rsidRDefault="00B25BD9" w:rsidP="00B25BD9">
      <w:pPr>
        <w:keepNext/>
        <w:keepLines/>
        <w:spacing w:before="180" w:after="180"/>
        <w:ind w:left="1134" w:hanging="1134"/>
        <w:outlineLvl w:val="1"/>
        <w:rPr>
          <w:rFonts w:ascii="Arial" w:eastAsia="Times New Roman" w:hAnsi="Arial" w:cs="Times New Roman"/>
          <w:sz w:val="32"/>
          <w:szCs w:val="20"/>
          <w:lang w:val="en-GB"/>
        </w:rPr>
      </w:pPr>
      <w:bookmarkStart w:id="10" w:name="_Toc437505510"/>
      <w:r w:rsidRPr="00B25BD9">
        <w:rPr>
          <w:rFonts w:ascii="Arial" w:eastAsia="Times New Roman" w:hAnsi="Arial" w:cs="Times New Roman"/>
          <w:sz w:val="32"/>
          <w:szCs w:val="20"/>
          <w:lang w:val="en-GB"/>
        </w:rPr>
        <w:t>G.3.1</w:t>
      </w:r>
      <w:r w:rsidRPr="00B25BD9">
        <w:rPr>
          <w:rFonts w:ascii="Arial" w:eastAsia="Times New Roman" w:hAnsi="Arial" w:cs="Times New Roman"/>
          <w:sz w:val="32"/>
          <w:szCs w:val="20"/>
          <w:lang w:val="en-GB"/>
        </w:rPr>
        <w:tab/>
        <w:t>Use of TCP/IP</w:t>
      </w:r>
      <w:bookmarkEnd w:id="10"/>
    </w:p>
    <w:p w14:paraId="4C71C7F5" w14:textId="51436DC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At the HI3 interface, the user data packets with the </w:t>
      </w:r>
      <w:del w:id="11" w:author="Selvam Rengasami" w:date="2016-01-16T10:59:00Z">
        <w:r w:rsidRPr="00B25BD9" w:rsidDel="00B25BD9">
          <w:rPr>
            <w:rFonts w:ascii="Times New Roman" w:eastAsia="Times New Roman" w:hAnsi="Times New Roman" w:cs="Times New Roman"/>
            <w:sz w:val="20"/>
            <w:szCs w:val="20"/>
            <w:lang w:val="en-GB"/>
          </w:rPr>
          <w:delText xml:space="preserve">GLIC </w:delText>
        </w:r>
      </w:del>
      <w:ins w:id="12" w:author="Selvam Rengasami" w:date="2016-01-16T10:59: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3" w:author="Selvam Rengasami" w:date="2016-01-16T10:59:00Z">
        <w:r>
          <w:rPr>
            <w:rFonts w:ascii="Times New Roman" w:eastAsia="Times New Roman" w:hAnsi="Times New Roman" w:cs="Times New Roman"/>
            <w:sz w:val="20"/>
            <w:szCs w:val="20"/>
            <w:lang w:val="en-GB"/>
          </w:rPr>
          <w:t>, version 1,</w:t>
        </w:r>
      </w:ins>
      <w:r w:rsidRPr="00B25BD9">
        <w:rPr>
          <w:rFonts w:ascii="Times New Roman" w:eastAsia="Times New Roman" w:hAnsi="Times New Roman" w:cs="Times New Roman"/>
          <w:sz w:val="20"/>
          <w:szCs w:val="20"/>
          <w:lang w:val="en-GB"/>
        </w:rPr>
        <w:t xml:space="preserve"> shall be sent to the LEMF over Transmission Control Protocol (TCP), which uses the Internet Protocol (IP).</w:t>
      </w:r>
    </w:p>
    <w:p w14:paraId="5E8183E2" w14:textId="4E5D299F"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TCP/IP supports reliable delivery of data. TCP is independent of the payload data it carries.</w:t>
      </w:r>
    </w:p>
    <w:p w14:paraId="29AD58E8" w14:textId="77777777" w:rsidR="00B25BD9" w:rsidRDefault="00B25BD9" w:rsidP="00205E86">
      <w:pPr>
        <w:rPr>
          <w:b/>
          <w:bCs/>
          <w:noProof/>
          <w:color w:val="0000FF"/>
          <w:sz w:val="28"/>
          <w:szCs w:val="28"/>
        </w:rPr>
      </w:pPr>
    </w:p>
    <w:p w14:paraId="6FEC1136" w14:textId="516FD6BD"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FOURTH</w:t>
      </w:r>
      <w:r w:rsidR="006E6F82" w:rsidRPr="00957247">
        <w:rPr>
          <w:b/>
          <w:bCs/>
          <w:noProof/>
          <w:color w:val="0000FF"/>
          <w:sz w:val="28"/>
          <w:szCs w:val="28"/>
        </w:rPr>
        <w:t xml:space="preserve"> </w:t>
      </w:r>
      <w:r w:rsidRPr="00957247">
        <w:rPr>
          <w:b/>
          <w:bCs/>
          <w:noProof/>
          <w:color w:val="0000FF"/>
          <w:sz w:val="28"/>
          <w:szCs w:val="28"/>
        </w:rPr>
        <w:t>MODIFICATION ***</w:t>
      </w:r>
    </w:p>
    <w:p w14:paraId="1FEC1AFD" w14:textId="77777777" w:rsidR="00163AF4" w:rsidRDefault="00163AF4" w:rsidP="00205E86">
      <w:pPr>
        <w:rPr>
          <w:b/>
          <w:bCs/>
          <w:noProof/>
          <w:color w:val="0000FF"/>
          <w:sz w:val="28"/>
          <w:szCs w:val="28"/>
        </w:rPr>
      </w:pPr>
    </w:p>
    <w:p w14:paraId="22CA4DAA" w14:textId="77777777" w:rsidR="00B25BD9" w:rsidRPr="00B25BD9" w:rsidRDefault="00B25BD9" w:rsidP="00B25BD9">
      <w:pPr>
        <w:keepNext/>
        <w:keepLines/>
        <w:spacing w:before="120" w:after="180"/>
        <w:ind w:left="1418" w:hanging="1418"/>
        <w:outlineLvl w:val="3"/>
        <w:rPr>
          <w:rFonts w:ascii="Arial" w:eastAsia="Times New Roman" w:hAnsi="Arial" w:cs="Times New Roman"/>
          <w:szCs w:val="20"/>
          <w:lang w:val="en-GB"/>
        </w:rPr>
      </w:pPr>
      <w:bookmarkStart w:id="14" w:name="_Toc437505515"/>
      <w:r w:rsidRPr="00B25BD9">
        <w:rPr>
          <w:rFonts w:ascii="Arial" w:eastAsia="Times New Roman" w:hAnsi="Arial" w:cs="Times New Roman"/>
          <w:szCs w:val="20"/>
          <w:lang w:val="en-GB"/>
        </w:rPr>
        <w:t>G.3.1.1.3</w:t>
      </w:r>
      <w:r w:rsidRPr="00B25BD9">
        <w:rPr>
          <w:rFonts w:ascii="Arial" w:eastAsia="Times New Roman" w:hAnsi="Arial" w:cs="Times New Roman"/>
          <w:szCs w:val="20"/>
          <w:lang w:val="en-GB"/>
        </w:rPr>
        <w:tab/>
        <w:t>Sending of Content of Communication Messages</w:t>
      </w:r>
      <w:bookmarkEnd w:id="14"/>
    </w:p>
    <w:p w14:paraId="461240D5" w14:textId="125FF2EA"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After the TCP connection has been established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has been sent, the MF shall send the CC messages (including the </w:t>
      </w:r>
      <w:del w:id="15" w:author="Selvam Rengasami" w:date="2016-01-16T11:02:00Z">
        <w:r w:rsidRPr="00B25BD9" w:rsidDel="00B25BD9">
          <w:rPr>
            <w:rFonts w:ascii="Times New Roman" w:eastAsia="Times New Roman" w:hAnsi="Times New Roman" w:cs="Times New Roman"/>
            <w:sz w:val="20"/>
            <w:szCs w:val="20"/>
            <w:lang w:val="en-GB"/>
          </w:rPr>
          <w:delText xml:space="preserve">GLIC </w:delText>
        </w:r>
      </w:del>
      <w:ins w:id="16" w:author="Selvam Rengasami" w:date="2016-01-16T11:02: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7" w:author="Selvam Rengasami" w:date="2016-01-16T11:02:00Z">
        <w:r>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defined in clause C.1 using TPKT to the LEMF.</w:t>
      </w:r>
    </w:p>
    <w:p w14:paraId="454E0F8F"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In all cases, CC messages are only sent from the MF to the LEMF. All transfer of packets other than those operationally required to maintain the connection must be from the MF to the LEMF only. At no time may the LEMF equipment send unsolicited packets from the LEMF equipment to the MF.</w:t>
      </w:r>
    </w:p>
    <w:p w14:paraId="5EB7B52B"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If supported, a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48AE12C1" w14:textId="77777777" w:rsid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The CC messages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shall be encapsulated using TPKT, as defined in clause G.3.1.1.2, before sending them from the MF to the LEMF using TCP/IP.</w:t>
      </w:r>
    </w:p>
    <w:p w14:paraId="2235EB3F" w14:textId="77777777" w:rsidR="00B25BD9" w:rsidRDefault="00B25BD9" w:rsidP="00B25BD9">
      <w:pPr>
        <w:spacing w:after="180"/>
        <w:rPr>
          <w:rFonts w:ascii="Times New Roman" w:eastAsia="Times New Roman" w:hAnsi="Times New Roman" w:cs="Times New Roman"/>
          <w:sz w:val="20"/>
          <w:szCs w:val="20"/>
          <w:lang w:val="en-GB"/>
        </w:rPr>
      </w:pPr>
    </w:p>
    <w:p w14:paraId="20B5F4AD" w14:textId="77777777" w:rsidR="006E6F82" w:rsidRDefault="006E6F82" w:rsidP="00B25BD9">
      <w:pPr>
        <w:spacing w:after="180"/>
        <w:rPr>
          <w:rFonts w:ascii="Times New Roman" w:eastAsia="Times New Roman" w:hAnsi="Times New Roman" w:cs="Times New Roman"/>
          <w:sz w:val="20"/>
          <w:szCs w:val="20"/>
          <w:lang w:val="en-GB"/>
        </w:rPr>
      </w:pPr>
    </w:p>
    <w:p w14:paraId="7F7848D1" w14:textId="77777777" w:rsidR="006E6F82" w:rsidRPr="00B25BD9" w:rsidRDefault="006E6F82" w:rsidP="00B25BD9">
      <w:pPr>
        <w:spacing w:after="180"/>
        <w:rPr>
          <w:rFonts w:ascii="Times New Roman" w:eastAsia="Times New Roman" w:hAnsi="Times New Roman" w:cs="Times New Roman"/>
          <w:sz w:val="20"/>
          <w:szCs w:val="20"/>
          <w:lang w:val="en-GB"/>
        </w:rPr>
      </w:pPr>
    </w:p>
    <w:p w14:paraId="3DA32BDC" w14:textId="41E59C9C"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FIFTH</w:t>
      </w:r>
      <w:r w:rsidRPr="00957247">
        <w:rPr>
          <w:b/>
          <w:bCs/>
          <w:noProof/>
          <w:color w:val="0000FF"/>
          <w:sz w:val="28"/>
          <w:szCs w:val="28"/>
        </w:rPr>
        <w:t xml:space="preserve"> MODIFICATION ***</w:t>
      </w:r>
    </w:p>
    <w:p w14:paraId="59759412" w14:textId="77777777" w:rsidR="00B25BD9" w:rsidRDefault="00B25BD9" w:rsidP="00205E86">
      <w:pPr>
        <w:rPr>
          <w:b/>
          <w:bCs/>
          <w:noProof/>
          <w:color w:val="0000FF"/>
          <w:sz w:val="28"/>
          <w:szCs w:val="28"/>
        </w:rPr>
      </w:pPr>
    </w:p>
    <w:p w14:paraId="3376CD1A" w14:textId="77777777" w:rsidR="00B25BD9" w:rsidRPr="00B25BD9" w:rsidRDefault="00B25BD9" w:rsidP="00B25BD9">
      <w:pPr>
        <w:keepNext/>
        <w:keepLines/>
        <w:spacing w:before="120" w:after="180"/>
        <w:ind w:left="1134" w:hanging="1134"/>
        <w:outlineLvl w:val="2"/>
        <w:rPr>
          <w:rFonts w:ascii="Arial" w:eastAsia="Times New Roman" w:hAnsi="Arial" w:cs="Times New Roman"/>
          <w:sz w:val="28"/>
          <w:szCs w:val="20"/>
          <w:lang w:val="en-GB"/>
        </w:rPr>
      </w:pPr>
      <w:bookmarkStart w:id="18" w:name="_Toc437505517"/>
      <w:r w:rsidRPr="00B25BD9">
        <w:rPr>
          <w:rFonts w:ascii="Arial" w:eastAsia="Times New Roman" w:hAnsi="Arial" w:cs="Times New Roman"/>
          <w:sz w:val="28"/>
          <w:szCs w:val="20"/>
          <w:lang w:val="en-GB"/>
        </w:rPr>
        <w:t>G.3.1.3</w:t>
      </w:r>
      <w:r w:rsidRPr="00B25BD9">
        <w:rPr>
          <w:rFonts w:ascii="Arial" w:eastAsia="Times New Roman" w:hAnsi="Arial" w:cs="Times New Roman"/>
          <w:sz w:val="28"/>
          <w:szCs w:val="20"/>
          <w:lang w:val="en-GB"/>
        </w:rPr>
        <w:tab/>
        <w:t>Error Procedures</w:t>
      </w:r>
      <w:bookmarkEnd w:id="18"/>
    </w:p>
    <w:p w14:paraId="6FA71ECE" w14:textId="7960D1D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Upon detection of the "User Timeout" condition, as defined in IETF STD0007 [16], if the surveillance is still active and user data packets with the </w:t>
      </w:r>
      <w:del w:id="19" w:author="Selvam Rengasami" w:date="2016-01-16T11:04:00Z">
        <w:r w:rsidRPr="00B25BD9" w:rsidDel="00B25BD9">
          <w:rPr>
            <w:rFonts w:ascii="Times New Roman" w:eastAsia="Times New Roman" w:hAnsi="Times New Roman" w:cs="Times New Roman"/>
            <w:sz w:val="20"/>
            <w:szCs w:val="20"/>
            <w:lang w:val="en-GB"/>
          </w:rPr>
          <w:delText xml:space="preserve">GLIC </w:delText>
        </w:r>
      </w:del>
      <w:ins w:id="20" w:author="Selvam Rengasami" w:date="2016-01-16T11:04: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21" w:author="Selvam Rengasami" w:date="2016-01-16T11:05:00Z">
        <w:r w:rsidR="00D3684C">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xml:space="preserve"> are available for delivery to the LEMF, the MF shall take action to re-establish the TCP connection with the LEMF. Due to this condition, any information that TCP was not able to deliver is lost unless it is buffered.</w:t>
      </w:r>
    </w:p>
    <w:p w14:paraId="7955C629"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B35243" w:rsidRDefault="00B35243" w:rsidP="000F1AA2">
      <w:r>
        <w:separator/>
      </w:r>
    </w:p>
  </w:endnote>
  <w:endnote w:type="continuationSeparator" w:id="0">
    <w:p w14:paraId="7E18EE2A" w14:textId="77777777" w:rsidR="00B35243" w:rsidRDefault="00B35243"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B35243" w:rsidRDefault="00B35243" w:rsidP="000F1AA2">
      <w:r>
        <w:separator/>
      </w:r>
    </w:p>
  </w:footnote>
  <w:footnote w:type="continuationSeparator" w:id="0">
    <w:p w14:paraId="1C309EDA" w14:textId="77777777" w:rsidR="00B35243" w:rsidRDefault="00B35243"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F1AA2"/>
    <w:rsid w:val="00126C04"/>
    <w:rsid w:val="00163AF4"/>
    <w:rsid w:val="0018178B"/>
    <w:rsid w:val="0019650D"/>
    <w:rsid w:val="001B5AB9"/>
    <w:rsid w:val="00205E86"/>
    <w:rsid w:val="00236FAD"/>
    <w:rsid w:val="00304376"/>
    <w:rsid w:val="00316BA6"/>
    <w:rsid w:val="00355498"/>
    <w:rsid w:val="003F5767"/>
    <w:rsid w:val="004017BF"/>
    <w:rsid w:val="004646EC"/>
    <w:rsid w:val="0051018C"/>
    <w:rsid w:val="00540A69"/>
    <w:rsid w:val="00546728"/>
    <w:rsid w:val="005C045A"/>
    <w:rsid w:val="005C38E3"/>
    <w:rsid w:val="005D596A"/>
    <w:rsid w:val="00651818"/>
    <w:rsid w:val="006E6F82"/>
    <w:rsid w:val="00771617"/>
    <w:rsid w:val="008457AC"/>
    <w:rsid w:val="00855949"/>
    <w:rsid w:val="008C7B03"/>
    <w:rsid w:val="00921092"/>
    <w:rsid w:val="00932506"/>
    <w:rsid w:val="00953217"/>
    <w:rsid w:val="009A09AA"/>
    <w:rsid w:val="009E746E"/>
    <w:rsid w:val="009F326A"/>
    <w:rsid w:val="009F7789"/>
    <w:rsid w:val="00A42B20"/>
    <w:rsid w:val="00A9448E"/>
    <w:rsid w:val="00AC63EB"/>
    <w:rsid w:val="00AD5077"/>
    <w:rsid w:val="00B25BD9"/>
    <w:rsid w:val="00B35243"/>
    <w:rsid w:val="00B61884"/>
    <w:rsid w:val="00B85D47"/>
    <w:rsid w:val="00BA2DCC"/>
    <w:rsid w:val="00BE7E4E"/>
    <w:rsid w:val="00C71802"/>
    <w:rsid w:val="00D3684C"/>
    <w:rsid w:val="00D56922"/>
    <w:rsid w:val="00D6178F"/>
    <w:rsid w:val="00D76C6D"/>
    <w:rsid w:val="00DC6988"/>
    <w:rsid w:val="00E6202B"/>
    <w:rsid w:val="00EB5726"/>
    <w:rsid w:val="00EB6255"/>
    <w:rsid w:val="00EE3538"/>
    <w:rsid w:val="00F25ECF"/>
    <w:rsid w:val="00F603E0"/>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4823-F4BA-644C-A6AA-62C4EAEB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1217</Words>
  <Characters>6943</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2016-01-27T16:07:00Z</dcterms:created>
  <dcterms:modified xsi:type="dcterms:W3CDTF">2016-01-27T16:07:00Z</dcterms:modified>
</cp:coreProperties>
</file>